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E2667C">
        <w:rPr>
          <w:rFonts w:ascii="Arial" w:hAnsi="Arial" w:cs="Arial"/>
        </w:rPr>
        <w:t xml:space="preserve">Lei </w:t>
      </w:r>
      <w:r w:rsidR="00DA68D8">
        <w:rPr>
          <w:rFonts w:ascii="Arial" w:hAnsi="Arial" w:cs="Arial"/>
        </w:rPr>
        <w:t>Complementar N° 03</w:t>
      </w:r>
      <w:r w:rsidR="003467C1">
        <w:rPr>
          <w:rFonts w:ascii="Arial" w:hAnsi="Arial" w:cs="Arial"/>
        </w:rPr>
        <w:t>/201</w:t>
      </w:r>
      <w:r w:rsidR="00C735A0">
        <w:rPr>
          <w:rFonts w:ascii="Arial" w:hAnsi="Arial" w:cs="Arial"/>
        </w:rPr>
        <w:t>9</w:t>
      </w:r>
      <w:r w:rsidR="00256157">
        <w:rPr>
          <w:rFonts w:ascii="Arial" w:hAnsi="Arial" w:cs="Arial"/>
        </w:rPr>
        <w:t xml:space="preserve">, com </w:t>
      </w:r>
      <w:r w:rsidR="002B42F6">
        <w:rPr>
          <w:rFonts w:ascii="Arial" w:hAnsi="Arial" w:cs="Arial"/>
        </w:rPr>
        <w:t>Emenda</w:t>
      </w:r>
      <w:r w:rsidR="00256157">
        <w:rPr>
          <w:rFonts w:ascii="Arial" w:hAnsi="Arial" w:cs="Arial"/>
        </w:rPr>
        <w:t xml:space="preserve"> aprovada na Sessão </w:t>
      </w:r>
      <w:r w:rsidR="00242738">
        <w:rPr>
          <w:rFonts w:ascii="Arial" w:hAnsi="Arial" w:cs="Arial"/>
        </w:rPr>
        <w:t>O</w:t>
      </w:r>
      <w:r w:rsidR="00256157">
        <w:rPr>
          <w:rFonts w:ascii="Arial" w:hAnsi="Arial" w:cs="Arial"/>
        </w:rPr>
        <w:t>rdinária realizada em</w:t>
      </w:r>
      <w:r>
        <w:rPr>
          <w:rFonts w:ascii="Arial" w:hAnsi="Arial" w:cs="Arial"/>
        </w:rPr>
        <w:t xml:space="preserve"> </w:t>
      </w:r>
      <w:r w:rsidR="002517B2">
        <w:rPr>
          <w:rFonts w:ascii="Arial" w:hAnsi="Arial" w:cs="Arial"/>
        </w:rPr>
        <w:t>0</w:t>
      </w:r>
      <w:r w:rsidR="00DA68D8">
        <w:rPr>
          <w:rFonts w:ascii="Arial" w:hAnsi="Arial" w:cs="Arial"/>
        </w:rPr>
        <w:t>2</w:t>
      </w:r>
      <w:r w:rsidR="002517B2">
        <w:rPr>
          <w:rFonts w:ascii="Arial" w:hAnsi="Arial" w:cs="Arial"/>
        </w:rPr>
        <w:t xml:space="preserve"> de </w:t>
      </w:r>
      <w:r w:rsidR="00DA68D8">
        <w:rPr>
          <w:rFonts w:ascii="Arial" w:hAnsi="Arial" w:cs="Arial"/>
        </w:rPr>
        <w:t xml:space="preserve">Setembro </w:t>
      </w:r>
      <w:r w:rsidR="003467C1">
        <w:rPr>
          <w:rFonts w:ascii="Arial" w:hAnsi="Arial" w:cs="Arial"/>
        </w:rPr>
        <w:t>de 2019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E2667C">
        <w:rPr>
          <w:rFonts w:ascii="Arial" w:hAnsi="Arial" w:cs="Arial"/>
          <w:b/>
          <w:sz w:val="36"/>
          <w:szCs w:val="36"/>
          <w:u w:val="single"/>
        </w:rPr>
        <w:t>LEI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DA68D8">
        <w:rPr>
          <w:rFonts w:ascii="Arial" w:hAnsi="Arial" w:cs="Arial"/>
          <w:b/>
          <w:sz w:val="36"/>
          <w:szCs w:val="36"/>
          <w:u w:val="single"/>
        </w:rPr>
        <w:t xml:space="preserve">COMPLEMENTAR 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N° </w:t>
      </w:r>
      <w:r w:rsidR="00DA68D8">
        <w:rPr>
          <w:rFonts w:ascii="Arial" w:hAnsi="Arial" w:cs="Arial"/>
          <w:b/>
          <w:sz w:val="36"/>
          <w:szCs w:val="36"/>
          <w:u w:val="single"/>
        </w:rPr>
        <w:t>02</w:t>
      </w:r>
      <w:r w:rsidR="003467C1">
        <w:rPr>
          <w:rFonts w:ascii="Arial" w:hAnsi="Arial" w:cs="Arial"/>
          <w:b/>
          <w:sz w:val="36"/>
          <w:szCs w:val="36"/>
          <w:u w:val="single"/>
        </w:rPr>
        <w:t>/201</w:t>
      </w:r>
      <w:r w:rsidR="00C735A0">
        <w:rPr>
          <w:rFonts w:ascii="Arial" w:hAnsi="Arial" w:cs="Arial"/>
          <w:b/>
          <w:sz w:val="36"/>
          <w:szCs w:val="36"/>
          <w:u w:val="single"/>
        </w:rPr>
        <w:t>9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C735A0" w:rsidRPr="00C735A0" w:rsidRDefault="00DA68D8" w:rsidP="00C735A0">
      <w:pPr>
        <w:ind w:left="3544"/>
        <w:jc w:val="both"/>
        <w:rPr>
          <w:rFonts w:ascii="Arial" w:hAnsi="Arial" w:cs="Arial"/>
          <w:b/>
          <w:bCs/>
          <w:sz w:val="28"/>
          <w:szCs w:val="26"/>
        </w:rPr>
      </w:pPr>
      <w:r w:rsidRPr="00DA68D8">
        <w:rPr>
          <w:rFonts w:ascii="Arial" w:hAnsi="Arial" w:cs="Arial"/>
          <w:b/>
          <w:bCs/>
          <w:sz w:val="28"/>
          <w:szCs w:val="26"/>
        </w:rPr>
        <w:t>Dá nova redação ao parágrafo único do artigo 1º da Lei Complementar nº 56, de 04 de abril de 2002.</w:t>
      </w:r>
    </w:p>
    <w:p w:rsidR="00807C4B" w:rsidRPr="00802434" w:rsidRDefault="00807C4B" w:rsidP="00C735A0">
      <w:pPr>
        <w:ind w:left="3544"/>
        <w:jc w:val="both"/>
        <w:rPr>
          <w:rFonts w:ascii="Arial" w:hAnsi="Arial" w:cs="Arial"/>
          <w:b/>
        </w:rPr>
      </w:pPr>
    </w:p>
    <w:p w:rsidR="00597CB0" w:rsidRDefault="00597CB0" w:rsidP="00597CB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eastAsia="en-US"/>
        </w:rPr>
      </w:pPr>
    </w:p>
    <w:p w:rsidR="00DA68D8" w:rsidRPr="00DA68D8" w:rsidRDefault="00DA68D8" w:rsidP="00DA68D8">
      <w:pPr>
        <w:spacing w:line="280" w:lineRule="exact"/>
        <w:ind w:right="-39" w:firstLine="851"/>
        <w:jc w:val="both"/>
        <w:rPr>
          <w:rFonts w:ascii="Arial" w:hAnsi="Arial" w:cs="Arial"/>
        </w:rPr>
      </w:pPr>
      <w:r w:rsidRPr="00DA68D8">
        <w:rPr>
          <w:rFonts w:ascii="Arial" w:hAnsi="Arial" w:cs="Arial"/>
          <w:b/>
        </w:rPr>
        <w:t>Art. 1º</w:t>
      </w:r>
      <w:r w:rsidRPr="00DA68D8">
        <w:rPr>
          <w:rFonts w:ascii="Arial" w:hAnsi="Arial" w:cs="Arial"/>
        </w:rPr>
        <w:t xml:space="preserve"> - O parágrafo único do artigo 1º da Lei Complementar nº 56, de 04 de abril de 2002, passa a vigorar com a seguinte redação:</w:t>
      </w:r>
    </w:p>
    <w:p w:rsidR="00DA68D8" w:rsidRPr="00DA68D8" w:rsidRDefault="00DA68D8" w:rsidP="00DA68D8">
      <w:pPr>
        <w:spacing w:line="280" w:lineRule="exact"/>
        <w:ind w:right="-39" w:firstLine="851"/>
        <w:jc w:val="both"/>
        <w:rPr>
          <w:rFonts w:ascii="Arial" w:hAnsi="Arial" w:cs="Arial"/>
        </w:rPr>
      </w:pPr>
    </w:p>
    <w:p w:rsidR="00DA68D8" w:rsidRPr="00DA68D8" w:rsidRDefault="00DA68D8" w:rsidP="00DA68D8">
      <w:pPr>
        <w:spacing w:line="280" w:lineRule="exact"/>
        <w:ind w:left="851" w:right="-39"/>
        <w:jc w:val="both"/>
        <w:rPr>
          <w:rFonts w:ascii="Arial" w:hAnsi="Arial" w:cs="Arial"/>
        </w:rPr>
      </w:pPr>
      <w:r w:rsidRPr="00DA68D8">
        <w:rPr>
          <w:rFonts w:ascii="Arial" w:hAnsi="Arial" w:cs="Arial"/>
        </w:rPr>
        <w:t>“Art. 1º</w:t>
      </w:r>
      <w:proofErr w:type="gramStart"/>
      <w:r w:rsidRPr="00DA68D8">
        <w:rPr>
          <w:rFonts w:ascii="Arial" w:hAnsi="Arial" w:cs="Arial"/>
        </w:rPr>
        <w:t>................................................................................</w:t>
      </w:r>
      <w:proofErr w:type="gramEnd"/>
    </w:p>
    <w:p w:rsidR="00DA68D8" w:rsidRPr="00DA68D8" w:rsidRDefault="00DA68D8" w:rsidP="00DA68D8">
      <w:pPr>
        <w:spacing w:line="280" w:lineRule="exact"/>
        <w:ind w:left="851" w:right="-39"/>
        <w:jc w:val="both"/>
        <w:rPr>
          <w:rFonts w:ascii="Arial" w:hAnsi="Arial" w:cs="Arial"/>
        </w:rPr>
      </w:pPr>
    </w:p>
    <w:p w:rsidR="00DA68D8" w:rsidRPr="00DA68D8" w:rsidRDefault="00DA68D8" w:rsidP="00DA68D8">
      <w:pPr>
        <w:spacing w:line="280" w:lineRule="exact"/>
        <w:ind w:left="851" w:right="-39"/>
        <w:jc w:val="both"/>
        <w:rPr>
          <w:rFonts w:ascii="Arial" w:hAnsi="Arial" w:cs="Arial"/>
        </w:rPr>
      </w:pPr>
      <w:r w:rsidRPr="00DA68D8">
        <w:rPr>
          <w:rFonts w:ascii="Arial" w:hAnsi="Arial" w:cs="Arial"/>
        </w:rPr>
        <w:t xml:space="preserve">Parágrafo único. </w:t>
      </w:r>
      <w:proofErr w:type="gramStart"/>
      <w:r w:rsidRPr="00DA68D8">
        <w:rPr>
          <w:rFonts w:ascii="Arial" w:hAnsi="Arial" w:cs="Arial"/>
        </w:rPr>
        <w:t>O emprego referido no “caput” deste artigo é enquadrado na Referência Salarial CC-02 da tabela de vencimento dos cargos de provimento em comissão do Serviço Autônomo de Água e Esgoto de Barra Bonita, instituída pela Lei Complementar nº 136, de 03 de novembro de 2016, sendo de livre nomeação e exoneração do Superintendente do SAAE.”</w:t>
      </w:r>
      <w:proofErr w:type="gramEnd"/>
      <w:r>
        <w:rPr>
          <w:rFonts w:ascii="Arial" w:hAnsi="Arial" w:cs="Arial"/>
        </w:rPr>
        <w:t>.</w:t>
      </w:r>
    </w:p>
    <w:p w:rsidR="00DA68D8" w:rsidRPr="00DA68D8" w:rsidRDefault="00DA68D8" w:rsidP="00DA68D8">
      <w:pPr>
        <w:widowControl w:val="0"/>
        <w:spacing w:line="280" w:lineRule="exact"/>
        <w:ind w:right="-39" w:firstLine="851"/>
        <w:jc w:val="both"/>
        <w:rPr>
          <w:rFonts w:ascii="Arial" w:hAnsi="Arial" w:cs="Arial"/>
          <w:snapToGrid w:val="0"/>
        </w:rPr>
      </w:pPr>
      <w:r w:rsidRPr="00DA68D8">
        <w:rPr>
          <w:rFonts w:ascii="Arial" w:hAnsi="Arial" w:cs="Arial"/>
        </w:rPr>
        <w:tab/>
      </w:r>
      <w:r w:rsidRPr="00DA68D8">
        <w:rPr>
          <w:rFonts w:ascii="Arial" w:hAnsi="Arial" w:cs="Arial"/>
        </w:rPr>
        <w:tab/>
      </w:r>
      <w:r w:rsidRPr="00DA68D8">
        <w:rPr>
          <w:rFonts w:ascii="Arial" w:hAnsi="Arial" w:cs="Arial"/>
        </w:rPr>
        <w:tab/>
      </w:r>
    </w:p>
    <w:p w:rsidR="00DA68D8" w:rsidRPr="00DA68D8" w:rsidRDefault="00DA68D8" w:rsidP="00DA68D8">
      <w:pPr>
        <w:tabs>
          <w:tab w:val="num" w:pos="0"/>
        </w:tabs>
        <w:spacing w:line="280" w:lineRule="exact"/>
        <w:ind w:firstLine="851"/>
        <w:jc w:val="both"/>
        <w:rPr>
          <w:rFonts w:ascii="Arial" w:hAnsi="Arial" w:cs="Arial"/>
        </w:rPr>
      </w:pPr>
      <w:r w:rsidRPr="00DA68D8">
        <w:rPr>
          <w:rFonts w:ascii="Arial" w:hAnsi="Arial" w:cs="Arial"/>
          <w:b/>
        </w:rPr>
        <w:t>Art. 2º</w:t>
      </w:r>
      <w:r w:rsidRPr="00DA68D8">
        <w:rPr>
          <w:rFonts w:ascii="Arial" w:hAnsi="Arial" w:cs="Arial"/>
        </w:rPr>
        <w:t xml:space="preserve"> - As despesas decorrentes desta Lei Complementar correrão por conta das dotações próprias consignadas no orçamento vigente, suplementadas se necessário.</w:t>
      </w:r>
    </w:p>
    <w:p w:rsidR="00DA68D8" w:rsidRPr="00DA68D8" w:rsidRDefault="00DA68D8" w:rsidP="00DA68D8">
      <w:pPr>
        <w:tabs>
          <w:tab w:val="num" w:pos="0"/>
        </w:tabs>
        <w:spacing w:line="280" w:lineRule="exact"/>
        <w:ind w:firstLine="851"/>
        <w:jc w:val="both"/>
        <w:rPr>
          <w:rFonts w:ascii="Arial" w:hAnsi="Arial" w:cs="Arial"/>
        </w:rPr>
      </w:pPr>
    </w:p>
    <w:p w:rsidR="003467C1" w:rsidRPr="00DA68D8" w:rsidRDefault="00DA68D8" w:rsidP="00DA68D8">
      <w:pPr>
        <w:ind w:firstLine="851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DA68D8">
        <w:rPr>
          <w:rFonts w:ascii="Arial" w:hAnsi="Arial" w:cs="Arial"/>
          <w:b/>
        </w:rPr>
        <w:t>Art. 3º</w:t>
      </w:r>
      <w:r w:rsidRPr="00DA68D8">
        <w:rPr>
          <w:rFonts w:ascii="Arial" w:hAnsi="Arial" w:cs="Arial"/>
        </w:rPr>
        <w:t xml:space="preserve"> - </w:t>
      </w:r>
      <w:r w:rsidRPr="00DA68D8">
        <w:rPr>
          <w:rFonts w:ascii="Arial" w:hAnsi="Arial" w:cs="Arial"/>
          <w:bCs/>
        </w:rPr>
        <w:t>Esta Lei Complementar entra em vigor na data de sua publicação, revogando-se seus efeitos em 180 (cento e oitenta) dias a contar do início da sua vigência.</w:t>
      </w:r>
    </w:p>
    <w:p w:rsidR="00DD3AF8" w:rsidRPr="00C735A0" w:rsidRDefault="00DD3AF8" w:rsidP="003467C1">
      <w:pPr>
        <w:jc w:val="both"/>
        <w:rPr>
          <w:rFonts w:ascii="Arial" w:hAnsi="Arial" w:cs="Arial"/>
        </w:rPr>
      </w:pPr>
    </w:p>
    <w:p w:rsidR="0033205E" w:rsidRPr="00D11A01" w:rsidRDefault="0033205E" w:rsidP="003467C1">
      <w:pPr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>Sala das Sessões</w:t>
      </w:r>
      <w:r w:rsidR="003467C1">
        <w:rPr>
          <w:rFonts w:ascii="Arial" w:hAnsi="Arial" w:cs="Arial"/>
        </w:rPr>
        <w:t xml:space="preserve">, </w:t>
      </w:r>
      <w:r w:rsidR="00DA68D8">
        <w:rPr>
          <w:rFonts w:ascii="Arial" w:hAnsi="Arial" w:cs="Arial"/>
        </w:rPr>
        <w:t>0</w:t>
      </w:r>
      <w:r w:rsidR="00A566B3">
        <w:rPr>
          <w:rFonts w:ascii="Arial" w:hAnsi="Arial" w:cs="Arial"/>
        </w:rPr>
        <w:t>2</w:t>
      </w:r>
      <w:r w:rsidR="00DA68D8">
        <w:rPr>
          <w:rFonts w:ascii="Arial" w:hAnsi="Arial" w:cs="Arial"/>
        </w:rPr>
        <w:t xml:space="preserve"> de Setembro </w:t>
      </w:r>
      <w:r w:rsidR="003467C1">
        <w:rPr>
          <w:rFonts w:ascii="Arial" w:hAnsi="Arial" w:cs="Arial"/>
        </w:rPr>
        <w:t>de 2019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6F3602" w:rsidRDefault="006F3602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242738" w:rsidRDefault="00242738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3205E" w:rsidRPr="00162664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>Rogério Lodi</w:t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         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Sandro Roberto Alponte</w:t>
      </w:r>
    </w:p>
    <w:p w:rsidR="0033205E" w:rsidRPr="00162664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242738">
        <w:rPr>
          <w:rFonts w:ascii="Arial" w:hAnsi="Arial" w:cs="Arial"/>
          <w:b/>
          <w:sz w:val="26"/>
          <w:szCs w:val="26"/>
        </w:rPr>
        <w:t xml:space="preserve">   </w:t>
      </w:r>
      <w:r w:rsidR="00D11A01"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155AB" w:rsidRPr="00162664" w:rsidRDefault="00A155AB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162664" w:rsidRDefault="00D11A0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Aline Maria de Castro Santos</w:t>
      </w:r>
    </w:p>
    <w:p w:rsidR="0033205E" w:rsidRPr="00162664" w:rsidRDefault="0033205E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  <w:lang w:eastAsia="af-ZA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>a</w:t>
      </w:r>
    </w:p>
    <w:sectPr w:rsidR="0033205E" w:rsidRPr="00162664" w:rsidSect="00597CB0">
      <w:pgSz w:w="11906" w:h="16838"/>
      <w:pgMar w:top="1702" w:right="1133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8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158CF"/>
    <w:rsid w:val="00042A17"/>
    <w:rsid w:val="00126FA6"/>
    <w:rsid w:val="00132497"/>
    <w:rsid w:val="00133C65"/>
    <w:rsid w:val="00143114"/>
    <w:rsid w:val="00162664"/>
    <w:rsid w:val="0017487A"/>
    <w:rsid w:val="001775ED"/>
    <w:rsid w:val="0018763C"/>
    <w:rsid w:val="0023711E"/>
    <w:rsid w:val="00242738"/>
    <w:rsid w:val="002517B2"/>
    <w:rsid w:val="00256157"/>
    <w:rsid w:val="002B42F6"/>
    <w:rsid w:val="002E26A7"/>
    <w:rsid w:val="00315380"/>
    <w:rsid w:val="0033205E"/>
    <w:rsid w:val="00332F59"/>
    <w:rsid w:val="003467C1"/>
    <w:rsid w:val="00347CD3"/>
    <w:rsid w:val="003B39FA"/>
    <w:rsid w:val="003B71BC"/>
    <w:rsid w:val="003C6DD2"/>
    <w:rsid w:val="003E5237"/>
    <w:rsid w:val="003E5825"/>
    <w:rsid w:val="00433FD0"/>
    <w:rsid w:val="0054466E"/>
    <w:rsid w:val="00555410"/>
    <w:rsid w:val="00597CB0"/>
    <w:rsid w:val="005A64C6"/>
    <w:rsid w:val="00603536"/>
    <w:rsid w:val="006E3FC1"/>
    <w:rsid w:val="006E657C"/>
    <w:rsid w:val="006F3602"/>
    <w:rsid w:val="007072F9"/>
    <w:rsid w:val="007D4E99"/>
    <w:rsid w:val="00802434"/>
    <w:rsid w:val="00807C4B"/>
    <w:rsid w:val="0081195E"/>
    <w:rsid w:val="008408F3"/>
    <w:rsid w:val="00891F8E"/>
    <w:rsid w:val="008C3D32"/>
    <w:rsid w:val="008F7503"/>
    <w:rsid w:val="00900554"/>
    <w:rsid w:val="0099659B"/>
    <w:rsid w:val="00A155AB"/>
    <w:rsid w:val="00A566B3"/>
    <w:rsid w:val="00AA712A"/>
    <w:rsid w:val="00AE4BF3"/>
    <w:rsid w:val="00AF4B99"/>
    <w:rsid w:val="00BB4728"/>
    <w:rsid w:val="00BB7DC3"/>
    <w:rsid w:val="00C15701"/>
    <w:rsid w:val="00C735A0"/>
    <w:rsid w:val="00C74F56"/>
    <w:rsid w:val="00CA1FF2"/>
    <w:rsid w:val="00CA2157"/>
    <w:rsid w:val="00CB799F"/>
    <w:rsid w:val="00CD5540"/>
    <w:rsid w:val="00D11A01"/>
    <w:rsid w:val="00DA3EC0"/>
    <w:rsid w:val="00DA68D8"/>
    <w:rsid w:val="00DD3AF8"/>
    <w:rsid w:val="00E23A06"/>
    <w:rsid w:val="00E2667C"/>
    <w:rsid w:val="00E85052"/>
    <w:rsid w:val="00EA2434"/>
    <w:rsid w:val="00EE3266"/>
    <w:rsid w:val="00F4052B"/>
    <w:rsid w:val="00F4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paragraph" w:customStyle="1" w:styleId="western">
    <w:name w:val="western"/>
    <w:basedOn w:val="Normal"/>
    <w:rsid w:val="00132497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132497"/>
  </w:style>
  <w:style w:type="character" w:customStyle="1" w:styleId="spelle">
    <w:name w:val="spelle"/>
    <w:basedOn w:val="Fontepargpadro"/>
    <w:rsid w:val="0013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40</cp:revision>
  <cp:lastPrinted>2019-09-03T13:23:00Z</cp:lastPrinted>
  <dcterms:created xsi:type="dcterms:W3CDTF">2016-03-15T17:09:00Z</dcterms:created>
  <dcterms:modified xsi:type="dcterms:W3CDTF">2019-09-03T13:23:00Z</dcterms:modified>
</cp:coreProperties>
</file>