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45746B" w:rsidRDefault="001B238C" w:rsidP="00772B5C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CF1060" w:rsidRPr="0045746B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5746B" w:rsidRPr="0045746B" w:rsidRDefault="0045746B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72B5C" w:rsidRPr="0045746B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45746B">
        <w:rPr>
          <w:rFonts w:ascii="Arial" w:eastAsia="Batang" w:hAnsi="Arial" w:cs="Arial"/>
          <w:b/>
          <w:bCs/>
          <w:sz w:val="44"/>
          <w:szCs w:val="26"/>
          <w:u w:val="single"/>
        </w:rPr>
        <w:t xml:space="preserve">MOÇÃO DE </w:t>
      </w:r>
      <w:r w:rsidR="00A632DF" w:rsidRPr="0045746B">
        <w:rPr>
          <w:rFonts w:ascii="Arial" w:eastAsia="Batang" w:hAnsi="Arial" w:cs="Arial"/>
          <w:b/>
          <w:bCs/>
          <w:sz w:val="44"/>
          <w:szCs w:val="26"/>
          <w:u w:val="single"/>
        </w:rPr>
        <w:t>A</w:t>
      </w:r>
      <w:r w:rsidR="00CF1060" w:rsidRPr="0045746B">
        <w:rPr>
          <w:rFonts w:ascii="Arial" w:eastAsia="Batang" w:hAnsi="Arial" w:cs="Arial"/>
          <w:b/>
          <w:bCs/>
          <w:sz w:val="44"/>
          <w:szCs w:val="26"/>
          <w:u w:val="single"/>
        </w:rPr>
        <w:t>PLAUSOS</w:t>
      </w:r>
    </w:p>
    <w:p w:rsidR="00772B5C" w:rsidRPr="0045746B" w:rsidRDefault="00772B5C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1B238C" w:rsidRPr="0045746B" w:rsidRDefault="001B238C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D4982" w:rsidRPr="0045746B" w:rsidRDefault="00C23268" w:rsidP="003D7603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  <w:r w:rsidRPr="0045746B">
        <w:rPr>
          <w:rFonts w:ascii="Arial" w:eastAsia="Batang" w:hAnsi="Arial" w:cs="Arial"/>
          <w:sz w:val="26"/>
          <w:szCs w:val="26"/>
        </w:rPr>
        <w:tab/>
      </w:r>
      <w:r w:rsidR="00BD4982" w:rsidRPr="0045746B">
        <w:rPr>
          <w:rFonts w:ascii="Arial" w:eastAsia="Batang" w:hAnsi="Arial" w:cs="Arial"/>
          <w:sz w:val="26"/>
          <w:szCs w:val="26"/>
        </w:rPr>
        <w:t>Apresento a mesa, ouvindo o Douto Plenário,</w:t>
      </w:r>
      <w:r w:rsidR="0045746B">
        <w:rPr>
          <w:rFonts w:ascii="Arial" w:eastAsia="Batang" w:hAnsi="Arial" w:cs="Arial"/>
          <w:sz w:val="26"/>
          <w:szCs w:val="26"/>
        </w:rPr>
        <w:t xml:space="preserve"> </w:t>
      </w:r>
      <w:r w:rsidR="00BD4982" w:rsidRPr="0045746B">
        <w:rPr>
          <w:rFonts w:ascii="Arial" w:eastAsia="Batang" w:hAnsi="Arial" w:cs="Arial"/>
          <w:b/>
          <w:sz w:val="26"/>
          <w:szCs w:val="26"/>
        </w:rPr>
        <w:t xml:space="preserve">MOÇÃO DE </w:t>
      </w:r>
      <w:r w:rsidR="00927B80" w:rsidRPr="0045746B">
        <w:rPr>
          <w:rFonts w:ascii="Arial" w:eastAsia="Batang" w:hAnsi="Arial" w:cs="Arial"/>
          <w:b/>
          <w:sz w:val="26"/>
          <w:szCs w:val="26"/>
        </w:rPr>
        <w:t>A</w:t>
      </w:r>
      <w:r w:rsidR="00E51EAB" w:rsidRPr="0045746B">
        <w:rPr>
          <w:rFonts w:ascii="Arial" w:eastAsia="Batang" w:hAnsi="Arial" w:cs="Arial"/>
          <w:b/>
          <w:sz w:val="26"/>
          <w:szCs w:val="26"/>
        </w:rPr>
        <w:t xml:space="preserve">PLAUSOS </w:t>
      </w:r>
      <w:r w:rsidR="0027152F" w:rsidRPr="0045746B">
        <w:rPr>
          <w:rFonts w:ascii="Arial" w:eastAsia="Batang" w:hAnsi="Arial" w:cs="Arial"/>
          <w:b/>
          <w:sz w:val="26"/>
          <w:szCs w:val="26"/>
        </w:rPr>
        <w:t xml:space="preserve">à </w:t>
      </w:r>
      <w:r w:rsidR="00E45C03" w:rsidRPr="0045746B">
        <w:rPr>
          <w:rFonts w:ascii="Arial" w:eastAsia="Batang" w:hAnsi="Arial" w:cs="Arial"/>
          <w:b/>
          <w:sz w:val="26"/>
          <w:szCs w:val="26"/>
        </w:rPr>
        <w:t xml:space="preserve">Marinha do Brasil - </w:t>
      </w:r>
      <w:r w:rsidR="0027152F" w:rsidRPr="0045746B">
        <w:rPr>
          <w:rFonts w:ascii="Arial" w:eastAsia="Batang" w:hAnsi="Arial" w:cs="Arial"/>
          <w:b/>
          <w:sz w:val="26"/>
          <w:szCs w:val="26"/>
        </w:rPr>
        <w:t>Capitania Fluvial do Tietê-Paraná</w:t>
      </w:r>
      <w:r w:rsidR="0027152F" w:rsidRPr="0045746B">
        <w:rPr>
          <w:rFonts w:ascii="Arial" w:eastAsia="Batang" w:hAnsi="Arial" w:cs="Arial"/>
          <w:sz w:val="26"/>
          <w:szCs w:val="26"/>
        </w:rPr>
        <w:t xml:space="preserve">, na pessoa </w:t>
      </w:r>
      <w:r w:rsidR="00652F67" w:rsidRPr="00652F67">
        <w:rPr>
          <w:rFonts w:ascii="Arial" w:eastAsia="Batang" w:hAnsi="Arial" w:cs="Arial"/>
          <w:sz w:val="26"/>
          <w:szCs w:val="26"/>
        </w:rPr>
        <w:t>dos Ilmos. Srs. Daniel Gomes Padilha, Capitão de Fragata</w:t>
      </w:r>
      <w:r w:rsidR="00EB086F">
        <w:rPr>
          <w:rFonts w:ascii="Arial" w:eastAsia="Batang" w:hAnsi="Arial" w:cs="Arial"/>
          <w:sz w:val="26"/>
          <w:szCs w:val="26"/>
        </w:rPr>
        <w:t xml:space="preserve"> e Capitão dos Portos</w:t>
      </w:r>
      <w:r w:rsidR="00652F67" w:rsidRPr="00652F67">
        <w:rPr>
          <w:rFonts w:ascii="Arial" w:eastAsia="Batang" w:hAnsi="Arial" w:cs="Arial"/>
          <w:sz w:val="26"/>
          <w:szCs w:val="26"/>
        </w:rPr>
        <w:t>, Daniel Thomaz Moraes, Capitão de Corveta, dos Srs.</w:t>
      </w:r>
      <w:r w:rsidR="00925CC7">
        <w:rPr>
          <w:rFonts w:ascii="Arial" w:eastAsia="Batang" w:hAnsi="Arial" w:cs="Arial"/>
          <w:sz w:val="26"/>
          <w:szCs w:val="26"/>
        </w:rPr>
        <w:t xml:space="preserve"> </w:t>
      </w:r>
      <w:proofErr w:type="spellStart"/>
      <w:r w:rsidR="00652F67" w:rsidRPr="00652F67">
        <w:rPr>
          <w:rFonts w:ascii="Arial" w:eastAsia="Batang" w:hAnsi="Arial" w:cs="Arial"/>
          <w:sz w:val="26"/>
          <w:szCs w:val="26"/>
        </w:rPr>
        <w:t>Genauro</w:t>
      </w:r>
      <w:proofErr w:type="spellEnd"/>
      <w:r w:rsidR="00652F67" w:rsidRPr="00652F67">
        <w:rPr>
          <w:rFonts w:ascii="Arial" w:eastAsia="Batang" w:hAnsi="Arial" w:cs="Arial"/>
          <w:sz w:val="26"/>
          <w:szCs w:val="26"/>
        </w:rPr>
        <w:t xml:space="preserve"> </w:t>
      </w:r>
      <w:proofErr w:type="spellStart"/>
      <w:r w:rsidR="00652F67" w:rsidRPr="00652F67">
        <w:rPr>
          <w:rFonts w:ascii="Arial" w:eastAsia="Batang" w:hAnsi="Arial" w:cs="Arial"/>
          <w:sz w:val="26"/>
          <w:szCs w:val="26"/>
        </w:rPr>
        <w:t>Cilirio</w:t>
      </w:r>
      <w:proofErr w:type="spellEnd"/>
      <w:r w:rsidR="00652F67" w:rsidRPr="00652F67">
        <w:rPr>
          <w:rFonts w:ascii="Arial" w:eastAsia="Batang" w:hAnsi="Arial" w:cs="Arial"/>
          <w:sz w:val="26"/>
          <w:szCs w:val="26"/>
        </w:rPr>
        <w:t xml:space="preserve"> dos Santos, Capitão Tenente, Rosivaldo Lobato Rodrigues, Primeiro Tenente,</w:t>
      </w:r>
      <w:r w:rsidR="00652F67">
        <w:rPr>
          <w:rFonts w:ascii="Arial" w:eastAsia="Batang" w:hAnsi="Arial" w:cs="Arial"/>
          <w:sz w:val="26"/>
          <w:szCs w:val="26"/>
        </w:rPr>
        <w:t xml:space="preserve"> </w:t>
      </w:r>
      <w:r w:rsidR="0027152F" w:rsidRPr="0045746B">
        <w:rPr>
          <w:rFonts w:ascii="Arial" w:hAnsi="Arial" w:cs="Arial"/>
          <w:sz w:val="26"/>
          <w:szCs w:val="26"/>
        </w:rPr>
        <w:t xml:space="preserve">dos </w:t>
      </w:r>
      <w:r w:rsidR="003D7603" w:rsidRPr="0045746B">
        <w:rPr>
          <w:rFonts w:ascii="Arial" w:hAnsi="Arial" w:cs="Arial"/>
          <w:sz w:val="26"/>
          <w:szCs w:val="26"/>
        </w:rPr>
        <w:t>T</w:t>
      </w:r>
      <w:r w:rsidR="0027152F" w:rsidRPr="0045746B">
        <w:rPr>
          <w:rFonts w:ascii="Arial" w:hAnsi="Arial" w:cs="Arial"/>
          <w:sz w:val="26"/>
          <w:szCs w:val="26"/>
        </w:rPr>
        <w:t>erceiros</w:t>
      </w:r>
      <w:r w:rsidR="0045746B">
        <w:rPr>
          <w:rFonts w:ascii="Arial" w:hAnsi="Arial" w:cs="Arial"/>
          <w:sz w:val="26"/>
          <w:szCs w:val="26"/>
        </w:rPr>
        <w:t xml:space="preserve"> </w:t>
      </w:r>
      <w:r w:rsidR="003D7603" w:rsidRPr="0045746B">
        <w:rPr>
          <w:rFonts w:ascii="Arial" w:hAnsi="Arial" w:cs="Arial"/>
          <w:sz w:val="26"/>
          <w:szCs w:val="26"/>
        </w:rPr>
        <w:t>Sargento</w:t>
      </w:r>
      <w:r w:rsidR="0027152F" w:rsidRPr="0045746B">
        <w:rPr>
          <w:rFonts w:ascii="Arial" w:hAnsi="Arial" w:cs="Arial"/>
          <w:sz w:val="26"/>
          <w:szCs w:val="26"/>
        </w:rPr>
        <w:t>s</w:t>
      </w:r>
      <w:r w:rsidR="0045746B">
        <w:rPr>
          <w:rFonts w:ascii="Arial" w:hAnsi="Arial" w:cs="Arial"/>
          <w:sz w:val="26"/>
          <w:szCs w:val="26"/>
        </w:rPr>
        <w:t xml:space="preserve"> </w:t>
      </w:r>
      <w:r w:rsidR="0027152F" w:rsidRPr="0045746B">
        <w:rPr>
          <w:rFonts w:ascii="Arial" w:hAnsi="Arial" w:cs="Arial"/>
          <w:sz w:val="26"/>
          <w:szCs w:val="26"/>
        </w:rPr>
        <w:t xml:space="preserve">Srs. </w:t>
      </w:r>
      <w:r w:rsidR="003D7603" w:rsidRPr="0045746B">
        <w:rPr>
          <w:rFonts w:ascii="Arial" w:hAnsi="Arial" w:cs="Arial"/>
          <w:sz w:val="26"/>
          <w:szCs w:val="26"/>
        </w:rPr>
        <w:t>Alexandre José Nunes Viana</w:t>
      </w:r>
      <w:r w:rsidR="0027152F" w:rsidRPr="0045746B">
        <w:rPr>
          <w:rFonts w:ascii="Arial" w:hAnsi="Arial" w:cs="Arial"/>
          <w:sz w:val="26"/>
          <w:szCs w:val="26"/>
        </w:rPr>
        <w:t xml:space="preserve"> e</w:t>
      </w:r>
      <w:r w:rsidR="0045746B">
        <w:rPr>
          <w:rFonts w:ascii="Arial" w:hAnsi="Arial" w:cs="Arial"/>
          <w:sz w:val="26"/>
          <w:szCs w:val="26"/>
        </w:rPr>
        <w:t xml:space="preserve"> </w:t>
      </w:r>
      <w:r w:rsidR="003D7603" w:rsidRPr="0045746B">
        <w:rPr>
          <w:rFonts w:ascii="Arial" w:hAnsi="Arial" w:cs="Arial"/>
          <w:sz w:val="26"/>
          <w:szCs w:val="26"/>
        </w:rPr>
        <w:t xml:space="preserve">Leonardo Roberto dos </w:t>
      </w:r>
      <w:proofErr w:type="gramStart"/>
      <w:r w:rsidR="003D7603" w:rsidRPr="0045746B">
        <w:rPr>
          <w:rFonts w:ascii="Arial" w:hAnsi="Arial" w:cs="Arial"/>
          <w:sz w:val="26"/>
          <w:szCs w:val="26"/>
        </w:rPr>
        <w:t>Santos Ramos</w:t>
      </w:r>
      <w:proofErr w:type="gramEnd"/>
      <w:r w:rsidR="0027152F" w:rsidRPr="0045746B">
        <w:rPr>
          <w:rFonts w:ascii="Arial" w:hAnsi="Arial" w:cs="Arial"/>
          <w:sz w:val="26"/>
          <w:szCs w:val="26"/>
        </w:rPr>
        <w:t>, do Cabo</w:t>
      </w:r>
      <w:r w:rsidR="004574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D7603" w:rsidRPr="0045746B">
        <w:rPr>
          <w:rFonts w:ascii="Arial" w:hAnsi="Arial" w:cs="Arial"/>
          <w:sz w:val="26"/>
          <w:szCs w:val="26"/>
        </w:rPr>
        <w:t>Thayran</w:t>
      </w:r>
      <w:proofErr w:type="spellEnd"/>
      <w:r w:rsidR="003D7603" w:rsidRPr="0045746B">
        <w:rPr>
          <w:rFonts w:ascii="Arial" w:hAnsi="Arial" w:cs="Arial"/>
          <w:sz w:val="26"/>
          <w:szCs w:val="26"/>
        </w:rPr>
        <w:t xml:space="preserve"> Serrão Cavalcanti, dos M</w:t>
      </w:r>
      <w:r w:rsidR="0027152F" w:rsidRPr="0045746B">
        <w:rPr>
          <w:rFonts w:ascii="Arial" w:hAnsi="Arial" w:cs="Arial"/>
          <w:sz w:val="26"/>
          <w:szCs w:val="26"/>
        </w:rPr>
        <w:t xml:space="preserve">arinheiros </w:t>
      </w:r>
      <w:r w:rsidR="003D7603" w:rsidRPr="0045746B">
        <w:rPr>
          <w:rFonts w:ascii="Arial" w:hAnsi="Arial" w:cs="Arial"/>
          <w:sz w:val="26"/>
          <w:szCs w:val="26"/>
        </w:rPr>
        <w:t xml:space="preserve">Tiago Henrique </w:t>
      </w:r>
      <w:proofErr w:type="spellStart"/>
      <w:r w:rsidR="003D7603" w:rsidRPr="0045746B">
        <w:rPr>
          <w:rFonts w:ascii="Arial" w:hAnsi="Arial" w:cs="Arial"/>
          <w:sz w:val="26"/>
          <w:szCs w:val="26"/>
        </w:rPr>
        <w:t>Zanzirolami</w:t>
      </w:r>
      <w:proofErr w:type="spellEnd"/>
      <w:r w:rsidR="0027152F" w:rsidRPr="0045746B">
        <w:rPr>
          <w:rFonts w:ascii="Arial" w:hAnsi="Arial" w:cs="Arial"/>
          <w:sz w:val="26"/>
          <w:szCs w:val="26"/>
        </w:rPr>
        <w:t>,</w:t>
      </w:r>
      <w:r w:rsidR="003D7603" w:rsidRPr="0045746B">
        <w:rPr>
          <w:rFonts w:ascii="Arial" w:hAnsi="Arial" w:cs="Arial"/>
          <w:sz w:val="26"/>
          <w:szCs w:val="26"/>
        </w:rPr>
        <w:t xml:space="preserve"> Guilherme Fernando Bispo dos Santos</w:t>
      </w:r>
      <w:r w:rsidR="0027152F" w:rsidRPr="0045746B">
        <w:rPr>
          <w:rFonts w:ascii="Arial" w:hAnsi="Arial" w:cs="Arial"/>
          <w:sz w:val="26"/>
          <w:szCs w:val="26"/>
        </w:rPr>
        <w:t>,</w:t>
      </w:r>
      <w:r w:rsidR="0045746B">
        <w:rPr>
          <w:rFonts w:ascii="Arial" w:hAnsi="Arial" w:cs="Arial"/>
          <w:sz w:val="26"/>
          <w:szCs w:val="26"/>
        </w:rPr>
        <w:t xml:space="preserve"> </w:t>
      </w:r>
      <w:r w:rsidR="003D7603" w:rsidRPr="0045746B">
        <w:rPr>
          <w:rFonts w:ascii="Arial" w:hAnsi="Arial" w:cs="Arial"/>
          <w:sz w:val="26"/>
          <w:szCs w:val="26"/>
        </w:rPr>
        <w:t>Lucas Batista Gomes, Rafael Felipe de Paula</w:t>
      </w:r>
      <w:r w:rsidR="0027152F" w:rsidRPr="0045746B">
        <w:rPr>
          <w:rFonts w:ascii="Arial" w:hAnsi="Arial" w:cs="Arial"/>
          <w:sz w:val="26"/>
          <w:szCs w:val="26"/>
        </w:rPr>
        <w:t>,</w:t>
      </w:r>
      <w:r w:rsidR="0045746B">
        <w:rPr>
          <w:rFonts w:ascii="Arial" w:hAnsi="Arial" w:cs="Arial"/>
          <w:sz w:val="26"/>
          <w:szCs w:val="26"/>
        </w:rPr>
        <w:t xml:space="preserve"> </w:t>
      </w:r>
      <w:r w:rsidR="003D7603" w:rsidRPr="0045746B">
        <w:rPr>
          <w:rFonts w:ascii="Arial" w:hAnsi="Arial" w:cs="Arial"/>
          <w:sz w:val="26"/>
          <w:szCs w:val="26"/>
        </w:rPr>
        <w:t>Guilherme Batista Alves</w:t>
      </w:r>
      <w:r w:rsidR="0027152F" w:rsidRPr="0045746B">
        <w:rPr>
          <w:rFonts w:ascii="Arial" w:hAnsi="Arial" w:cs="Arial"/>
          <w:sz w:val="26"/>
          <w:szCs w:val="26"/>
        </w:rPr>
        <w:t>,</w:t>
      </w:r>
      <w:r w:rsidR="0045746B">
        <w:rPr>
          <w:rFonts w:ascii="Arial" w:hAnsi="Arial" w:cs="Arial"/>
          <w:sz w:val="26"/>
          <w:szCs w:val="26"/>
        </w:rPr>
        <w:t xml:space="preserve"> </w:t>
      </w:r>
      <w:r w:rsidR="003D7603" w:rsidRPr="0045746B">
        <w:rPr>
          <w:rFonts w:ascii="Arial" w:hAnsi="Arial" w:cs="Arial"/>
          <w:sz w:val="26"/>
          <w:szCs w:val="26"/>
        </w:rPr>
        <w:t>Fernando dos Santos Costa</w:t>
      </w:r>
      <w:r w:rsidR="0027152F" w:rsidRPr="0045746B">
        <w:rPr>
          <w:rFonts w:ascii="Arial" w:hAnsi="Arial" w:cs="Arial"/>
          <w:sz w:val="26"/>
          <w:szCs w:val="26"/>
        </w:rPr>
        <w:t>,</w:t>
      </w:r>
      <w:r w:rsidR="0045746B">
        <w:rPr>
          <w:rFonts w:ascii="Arial" w:hAnsi="Arial" w:cs="Arial"/>
          <w:sz w:val="26"/>
          <w:szCs w:val="26"/>
        </w:rPr>
        <w:t xml:space="preserve"> </w:t>
      </w:r>
      <w:r w:rsidR="003D7603" w:rsidRPr="0045746B">
        <w:rPr>
          <w:rFonts w:ascii="Arial" w:hAnsi="Arial" w:cs="Arial"/>
          <w:sz w:val="26"/>
          <w:szCs w:val="26"/>
        </w:rPr>
        <w:t>Tiago dos Santos Pereira, Renan de Oliveira, Bruno de Jesus Barbosa, Rafael Diogo de Jesus, Gabriel Augusto de Almeida, Fernando dos Santos Costa</w:t>
      </w:r>
      <w:r w:rsidR="0027152F" w:rsidRPr="0045746B">
        <w:rPr>
          <w:rFonts w:ascii="Arial" w:hAnsi="Arial" w:cs="Arial"/>
          <w:sz w:val="26"/>
          <w:szCs w:val="26"/>
        </w:rPr>
        <w:t xml:space="preserve">, dos Marinheiros </w:t>
      </w:r>
      <w:r w:rsidR="003D7603" w:rsidRPr="0045746B">
        <w:rPr>
          <w:rFonts w:ascii="Arial" w:hAnsi="Arial" w:cs="Arial"/>
          <w:sz w:val="26"/>
          <w:szCs w:val="26"/>
        </w:rPr>
        <w:t>Recrutas</w:t>
      </w:r>
      <w:r w:rsidR="0045746B">
        <w:rPr>
          <w:rFonts w:ascii="Arial" w:hAnsi="Arial" w:cs="Arial"/>
          <w:sz w:val="26"/>
          <w:szCs w:val="26"/>
        </w:rPr>
        <w:t xml:space="preserve"> </w:t>
      </w:r>
      <w:r w:rsidR="0027152F" w:rsidRPr="0045746B">
        <w:rPr>
          <w:rFonts w:ascii="Arial" w:hAnsi="Arial" w:cs="Arial"/>
          <w:sz w:val="26"/>
          <w:szCs w:val="26"/>
        </w:rPr>
        <w:t xml:space="preserve">Srs. </w:t>
      </w:r>
      <w:r w:rsidR="003D7603" w:rsidRPr="0045746B">
        <w:rPr>
          <w:rFonts w:ascii="Arial" w:hAnsi="Arial" w:cs="Arial"/>
          <w:sz w:val="26"/>
          <w:szCs w:val="26"/>
        </w:rPr>
        <w:t>Lucas Pinheiro da Silva e José Ferreira da Silva Junior</w:t>
      </w:r>
      <w:r w:rsidR="0027152F" w:rsidRPr="0045746B">
        <w:rPr>
          <w:rFonts w:ascii="Arial" w:hAnsi="Arial" w:cs="Arial"/>
          <w:sz w:val="26"/>
          <w:szCs w:val="26"/>
        </w:rPr>
        <w:t xml:space="preserve">, </w:t>
      </w:r>
      <w:r w:rsidR="003D7603" w:rsidRPr="0045746B">
        <w:rPr>
          <w:rFonts w:ascii="Arial" w:hAnsi="Arial" w:cs="Arial"/>
          <w:sz w:val="26"/>
          <w:szCs w:val="26"/>
        </w:rPr>
        <w:t xml:space="preserve">os quais </w:t>
      </w:r>
      <w:r w:rsidR="00316648" w:rsidRPr="0045746B">
        <w:rPr>
          <w:rFonts w:ascii="Arial" w:eastAsia="Batang" w:hAnsi="Arial" w:cs="Arial"/>
          <w:sz w:val="26"/>
          <w:szCs w:val="26"/>
        </w:rPr>
        <w:t>realizaram a reforma da Praça Almirante Barroso, de nosso Município</w:t>
      </w:r>
      <w:r w:rsidR="00EE7164" w:rsidRPr="0045746B">
        <w:rPr>
          <w:rFonts w:ascii="Arial" w:eastAsia="Batang" w:hAnsi="Arial" w:cs="Arial"/>
          <w:sz w:val="26"/>
          <w:szCs w:val="26"/>
        </w:rPr>
        <w:t>.</w:t>
      </w:r>
    </w:p>
    <w:p w:rsidR="001B238C" w:rsidRPr="0045746B" w:rsidRDefault="001B238C" w:rsidP="00BD4982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D4982" w:rsidRPr="0045746B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</w:rPr>
      </w:pPr>
      <w:r w:rsidRPr="0045746B">
        <w:rPr>
          <w:rFonts w:ascii="Arial" w:eastAsia="Batang" w:hAnsi="Arial" w:cs="Arial"/>
          <w:b/>
          <w:bCs/>
          <w:sz w:val="32"/>
          <w:szCs w:val="26"/>
        </w:rPr>
        <w:t>JUSTIFICATIVA</w:t>
      </w:r>
    </w:p>
    <w:p w:rsidR="00BC48FE" w:rsidRPr="0045746B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BC48FE" w:rsidRPr="0045746B" w:rsidRDefault="0045746B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4E054A" w:rsidRPr="0045746B">
        <w:rPr>
          <w:rFonts w:ascii="Arial" w:hAnsi="Arial" w:cs="Arial"/>
          <w:sz w:val="26"/>
          <w:szCs w:val="26"/>
          <w:shd w:val="clear" w:color="auto" w:fill="FFFFFF"/>
        </w:rPr>
        <w:t xml:space="preserve">Recentemente, </w:t>
      </w:r>
      <w:r w:rsidR="00BC48FE" w:rsidRPr="0045746B">
        <w:rPr>
          <w:rFonts w:ascii="Arial" w:hAnsi="Arial" w:cs="Arial"/>
          <w:sz w:val="26"/>
          <w:szCs w:val="26"/>
          <w:shd w:val="clear" w:color="auto" w:fill="FFFFFF"/>
        </w:rPr>
        <w:t xml:space="preserve">a Capitania Fluvial do Tietê-Paraná, através da iniciativa voluntária dos homenageados </w:t>
      </w:r>
      <w:r w:rsidR="00AA00FC" w:rsidRPr="0045746B">
        <w:rPr>
          <w:rFonts w:ascii="Arial" w:hAnsi="Arial" w:cs="Arial"/>
          <w:sz w:val="26"/>
          <w:szCs w:val="26"/>
          <w:shd w:val="clear" w:color="auto" w:fill="FFFFFF"/>
        </w:rPr>
        <w:t>realizara</w:t>
      </w:r>
      <w:r w:rsidR="00BC48FE" w:rsidRPr="0045746B">
        <w:rPr>
          <w:rFonts w:ascii="Arial" w:hAnsi="Arial" w:cs="Arial"/>
          <w:sz w:val="26"/>
          <w:szCs w:val="26"/>
          <w:shd w:val="clear" w:color="auto" w:fill="FFFFFF"/>
        </w:rPr>
        <w:t>m a reforma da Praça Almirante Barroso, localizada na Orla Turística de nosso Município.</w:t>
      </w:r>
    </w:p>
    <w:p w:rsidR="004E054A" w:rsidRPr="0045746B" w:rsidRDefault="004E054A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BC48FE" w:rsidRPr="0045746B" w:rsidRDefault="00E070F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5746B">
        <w:rPr>
          <w:rFonts w:ascii="Arial" w:hAnsi="Arial" w:cs="Arial"/>
          <w:color w:val="707070"/>
          <w:sz w:val="26"/>
          <w:szCs w:val="26"/>
        </w:rPr>
        <w:tab/>
      </w:r>
      <w:r w:rsidR="00BC48FE" w:rsidRPr="0045746B">
        <w:rPr>
          <w:rFonts w:ascii="Arial" w:hAnsi="Arial" w:cs="Arial"/>
          <w:sz w:val="26"/>
          <w:szCs w:val="26"/>
          <w:shd w:val="clear" w:color="auto" w:fill="FFFFFF"/>
        </w:rPr>
        <w:t>E</w:t>
      </w:r>
      <w:r w:rsidR="0038593D" w:rsidRPr="0045746B">
        <w:rPr>
          <w:rFonts w:ascii="Arial" w:hAnsi="Arial" w:cs="Arial"/>
          <w:sz w:val="26"/>
          <w:szCs w:val="26"/>
          <w:shd w:val="clear" w:color="auto" w:fill="FFFFFF"/>
        </w:rPr>
        <w:t>ssa moção v</w:t>
      </w:r>
      <w:r w:rsidR="00411D21" w:rsidRPr="0045746B">
        <w:rPr>
          <w:rFonts w:ascii="Arial" w:hAnsi="Arial" w:cs="Arial"/>
          <w:sz w:val="26"/>
          <w:szCs w:val="26"/>
          <w:shd w:val="clear" w:color="auto" w:fill="FFFFFF"/>
        </w:rPr>
        <w:t>em reconhecer o trabalho dos homenageados</w:t>
      </w:r>
      <w:r w:rsidR="0038593D" w:rsidRPr="0045746B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="00BC48FE" w:rsidRPr="0045746B">
        <w:rPr>
          <w:rFonts w:ascii="Arial" w:hAnsi="Arial" w:cs="Arial"/>
          <w:sz w:val="26"/>
          <w:szCs w:val="26"/>
          <w:shd w:val="clear" w:color="auto" w:fill="FFFFFF"/>
        </w:rPr>
        <w:t xml:space="preserve">os quais </w:t>
      </w:r>
      <w:r w:rsidR="0038593D" w:rsidRPr="0045746B">
        <w:rPr>
          <w:rFonts w:ascii="Arial" w:hAnsi="Arial" w:cs="Arial"/>
          <w:sz w:val="26"/>
          <w:szCs w:val="26"/>
          <w:shd w:val="clear" w:color="auto" w:fill="FFFFFF"/>
        </w:rPr>
        <w:t>se dedicaram</w:t>
      </w:r>
      <w:r w:rsidR="00BC48FE" w:rsidRPr="0045746B">
        <w:rPr>
          <w:rFonts w:ascii="Arial" w:hAnsi="Arial" w:cs="Arial"/>
          <w:sz w:val="26"/>
          <w:szCs w:val="26"/>
          <w:shd w:val="clear" w:color="auto" w:fill="FFFFFF"/>
        </w:rPr>
        <w:t xml:space="preserve"> brilhantemente</w:t>
      </w:r>
      <w:r w:rsidR="00326C6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BC48FE" w:rsidRPr="0045746B">
        <w:rPr>
          <w:rFonts w:ascii="Arial" w:hAnsi="Arial" w:cs="Arial"/>
          <w:sz w:val="26"/>
          <w:szCs w:val="26"/>
          <w:shd w:val="clear" w:color="auto" w:fill="FFFFFF"/>
        </w:rPr>
        <w:t>por horas e horas com a força de trabalho, abdicando dos lazeres, empenhando-se para revitalização da praça</w:t>
      </w:r>
      <w:r w:rsidR="005D4627" w:rsidRPr="0045746B">
        <w:rPr>
          <w:rFonts w:ascii="Arial" w:hAnsi="Arial" w:cs="Arial"/>
          <w:sz w:val="26"/>
          <w:szCs w:val="26"/>
          <w:shd w:val="clear" w:color="auto" w:fill="FFFFFF"/>
        </w:rPr>
        <w:t xml:space="preserve"> tão importante para os festejos em comemoração ao aniversário de nossa cidade</w:t>
      </w:r>
      <w:r w:rsidR="00BC48FE" w:rsidRPr="0045746B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BC48FE" w:rsidRPr="0045746B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38593D" w:rsidRPr="0045746B" w:rsidRDefault="0045746B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BC48FE" w:rsidRPr="0045746B">
        <w:rPr>
          <w:rFonts w:ascii="Arial" w:hAnsi="Arial" w:cs="Arial"/>
          <w:sz w:val="26"/>
          <w:szCs w:val="26"/>
          <w:shd w:val="clear" w:color="auto" w:fill="FFFFFF"/>
        </w:rPr>
        <w:t>É o reconhecimento e comprometimento com um local que busca relembrar a memória daquele que foi</w:t>
      </w:r>
      <w:bookmarkStart w:id="0" w:name="_GoBack"/>
      <w:bookmarkEnd w:id="0"/>
      <w:r w:rsidR="00BC48FE" w:rsidRPr="0045746B">
        <w:rPr>
          <w:rFonts w:ascii="Arial" w:hAnsi="Arial" w:cs="Arial"/>
          <w:sz w:val="26"/>
          <w:szCs w:val="26"/>
          <w:shd w:val="clear" w:color="auto" w:fill="FFFFFF"/>
        </w:rPr>
        <w:t xml:space="preserve"> o responsável pela vitória do Brasil na Batalha do Riachuelo, durante a Guerra da Tríplice Aliança</w:t>
      </w:r>
      <w:r w:rsidR="00E836F5" w:rsidRPr="0045746B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E070F1" w:rsidRPr="0045746B" w:rsidRDefault="00E070F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E6A01" w:rsidRPr="0045746B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45746B">
        <w:rPr>
          <w:rFonts w:ascii="Arial" w:eastAsia="Batang" w:hAnsi="Arial" w:cs="Arial"/>
          <w:sz w:val="26"/>
          <w:szCs w:val="26"/>
        </w:rPr>
        <w:tab/>
      </w:r>
      <w:r w:rsidR="000E4DE3" w:rsidRPr="0045746B">
        <w:rPr>
          <w:rFonts w:ascii="Arial" w:eastAsia="Batang" w:hAnsi="Arial" w:cs="Arial"/>
          <w:sz w:val="26"/>
          <w:szCs w:val="26"/>
        </w:rPr>
        <w:t>Portanto, merecem nossos aplausos e q</w:t>
      </w:r>
      <w:r w:rsidR="0028595A" w:rsidRPr="0045746B">
        <w:rPr>
          <w:rFonts w:ascii="Arial" w:eastAsia="Batang" w:hAnsi="Arial" w:cs="Arial"/>
          <w:sz w:val="26"/>
          <w:szCs w:val="26"/>
        </w:rPr>
        <w:t xml:space="preserve">ue desta manifestação </w:t>
      </w:r>
      <w:r w:rsidR="000E4DE3" w:rsidRPr="0045746B">
        <w:rPr>
          <w:rFonts w:ascii="Arial" w:eastAsia="Batang" w:hAnsi="Arial" w:cs="Arial"/>
          <w:sz w:val="26"/>
          <w:szCs w:val="26"/>
        </w:rPr>
        <w:t xml:space="preserve">lhes </w:t>
      </w:r>
      <w:r w:rsidR="0028595A" w:rsidRPr="0045746B">
        <w:rPr>
          <w:rFonts w:ascii="Arial" w:eastAsia="Batang" w:hAnsi="Arial" w:cs="Arial"/>
          <w:sz w:val="26"/>
          <w:szCs w:val="26"/>
        </w:rPr>
        <w:t>seja</w:t>
      </w:r>
      <w:r w:rsidR="000E4DE3" w:rsidRPr="0045746B">
        <w:rPr>
          <w:rFonts w:ascii="Arial" w:eastAsia="Batang" w:hAnsi="Arial" w:cs="Arial"/>
          <w:sz w:val="26"/>
          <w:szCs w:val="26"/>
        </w:rPr>
        <w:t>m</w:t>
      </w:r>
      <w:r w:rsidR="0028595A" w:rsidRPr="0045746B">
        <w:rPr>
          <w:rFonts w:ascii="Arial" w:eastAsia="Batang" w:hAnsi="Arial" w:cs="Arial"/>
          <w:sz w:val="26"/>
          <w:szCs w:val="26"/>
        </w:rPr>
        <w:t xml:space="preserve"> dado</w:t>
      </w:r>
      <w:r w:rsidR="00DB2E99" w:rsidRPr="0045746B">
        <w:rPr>
          <w:rFonts w:ascii="Arial" w:eastAsia="Batang" w:hAnsi="Arial" w:cs="Arial"/>
          <w:sz w:val="26"/>
          <w:szCs w:val="26"/>
        </w:rPr>
        <w:t xml:space="preserve"> conhecimento</w:t>
      </w:r>
      <w:r w:rsidR="00DE6A01" w:rsidRPr="0045746B">
        <w:rPr>
          <w:rFonts w:ascii="Arial" w:hAnsi="Arial" w:cs="Arial"/>
          <w:sz w:val="26"/>
          <w:szCs w:val="26"/>
        </w:rPr>
        <w:t>.</w:t>
      </w:r>
    </w:p>
    <w:p w:rsidR="00925CC7" w:rsidRDefault="00925CC7" w:rsidP="00925CC7">
      <w:pPr>
        <w:rPr>
          <w:rFonts w:ascii="Arial" w:hAnsi="Arial" w:cs="Arial"/>
          <w:sz w:val="26"/>
          <w:szCs w:val="26"/>
        </w:rPr>
      </w:pPr>
    </w:p>
    <w:p w:rsidR="00BD4982" w:rsidRPr="0045746B" w:rsidRDefault="00925CC7" w:rsidP="00925CC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S</w:t>
      </w:r>
      <w:r w:rsidR="00DE6A01" w:rsidRPr="0045746B">
        <w:rPr>
          <w:rFonts w:ascii="Arial" w:hAnsi="Arial" w:cs="Arial"/>
          <w:sz w:val="26"/>
          <w:szCs w:val="26"/>
        </w:rPr>
        <w:t xml:space="preserve">ala das Sessões, </w:t>
      </w:r>
      <w:r w:rsidR="000E4DE3" w:rsidRPr="0045746B">
        <w:rPr>
          <w:rFonts w:ascii="Arial" w:hAnsi="Arial" w:cs="Arial"/>
          <w:sz w:val="26"/>
          <w:szCs w:val="26"/>
        </w:rPr>
        <w:t>20 de março de 2019</w:t>
      </w:r>
      <w:r w:rsidR="0060585E" w:rsidRPr="0045746B">
        <w:rPr>
          <w:rFonts w:ascii="Arial" w:hAnsi="Arial" w:cs="Arial"/>
          <w:sz w:val="26"/>
          <w:szCs w:val="26"/>
        </w:rPr>
        <w:t>.</w:t>
      </w:r>
    </w:p>
    <w:p w:rsidR="00BD4982" w:rsidRPr="0045746B" w:rsidRDefault="00BD4982" w:rsidP="001B238C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28595A" w:rsidRPr="0045746B" w:rsidRDefault="00DB2E99" w:rsidP="00A632DF">
      <w:pPr>
        <w:pStyle w:val="Pr-formataoHTML"/>
        <w:rPr>
          <w:rFonts w:ascii="Arial" w:eastAsia="Batang" w:hAnsi="Arial" w:cs="Arial"/>
          <w:sz w:val="26"/>
          <w:szCs w:val="26"/>
        </w:rPr>
      </w:pPr>
      <w:r w:rsidRPr="0045746B">
        <w:rPr>
          <w:rFonts w:ascii="Arial" w:eastAsia="Batang" w:hAnsi="Arial" w:cs="Arial"/>
          <w:sz w:val="26"/>
          <w:szCs w:val="26"/>
        </w:rPr>
        <w:tab/>
      </w:r>
      <w:r w:rsidRPr="0045746B">
        <w:rPr>
          <w:rFonts w:ascii="Arial" w:eastAsia="Batang" w:hAnsi="Arial" w:cs="Arial"/>
          <w:sz w:val="26"/>
          <w:szCs w:val="26"/>
        </w:rPr>
        <w:tab/>
      </w:r>
    </w:p>
    <w:p w:rsidR="00A632DF" w:rsidRPr="0045746B" w:rsidRDefault="00A632DF" w:rsidP="00A632D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A632DF" w:rsidRPr="0045746B" w:rsidRDefault="000E4DE3" w:rsidP="00411D21">
      <w:pPr>
        <w:pStyle w:val="Pr-formataoHTML"/>
        <w:jc w:val="center"/>
        <w:rPr>
          <w:rFonts w:ascii="Arial" w:eastAsia="Batang" w:hAnsi="Arial" w:cs="Arial"/>
          <w:b/>
          <w:sz w:val="28"/>
          <w:szCs w:val="26"/>
        </w:rPr>
      </w:pPr>
      <w:r w:rsidRPr="0045746B">
        <w:rPr>
          <w:rFonts w:ascii="Arial" w:eastAsia="Batang" w:hAnsi="Arial" w:cs="Arial"/>
          <w:b/>
          <w:sz w:val="28"/>
          <w:szCs w:val="26"/>
        </w:rPr>
        <w:t>ANTONIO MARCOS GAVA JUNIOR</w:t>
      </w:r>
    </w:p>
    <w:p w:rsidR="00A632DF" w:rsidRPr="0045746B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8"/>
          <w:szCs w:val="26"/>
        </w:rPr>
      </w:pPr>
      <w:r w:rsidRPr="0045746B">
        <w:rPr>
          <w:rFonts w:ascii="Arial" w:eastAsia="Batang" w:hAnsi="Arial" w:cs="Arial"/>
          <w:b/>
          <w:sz w:val="28"/>
          <w:szCs w:val="26"/>
        </w:rPr>
        <w:t>Vereador</w:t>
      </w:r>
    </w:p>
    <w:sectPr w:rsidR="00A632DF" w:rsidRPr="0045746B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21" w:rsidRDefault="00216B21">
      <w:r>
        <w:separator/>
      </w:r>
    </w:p>
  </w:endnote>
  <w:endnote w:type="continuationSeparator" w:id="0">
    <w:p w:rsidR="00216B21" w:rsidRDefault="002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21" w:rsidRDefault="00216B21">
      <w:r>
        <w:separator/>
      </w:r>
    </w:p>
  </w:footnote>
  <w:footnote w:type="continuationSeparator" w:id="0">
    <w:p w:rsidR="00216B21" w:rsidRDefault="00216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6B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6B21"/>
  <w:p w:rsidR="00376486" w:rsidRDefault="00D42DB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6B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B5C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47834"/>
    <w:rsid w:val="00176645"/>
    <w:rsid w:val="00190B3E"/>
    <w:rsid w:val="001B238C"/>
    <w:rsid w:val="001D0F17"/>
    <w:rsid w:val="001D2DC6"/>
    <w:rsid w:val="00216B21"/>
    <w:rsid w:val="0027152F"/>
    <w:rsid w:val="0028595A"/>
    <w:rsid w:val="002A0E53"/>
    <w:rsid w:val="002B3DA1"/>
    <w:rsid w:val="002E0FCF"/>
    <w:rsid w:val="002F5542"/>
    <w:rsid w:val="002F72EC"/>
    <w:rsid w:val="00305355"/>
    <w:rsid w:val="003100A5"/>
    <w:rsid w:val="00316648"/>
    <w:rsid w:val="003231F7"/>
    <w:rsid w:val="00323A6B"/>
    <w:rsid w:val="00326C65"/>
    <w:rsid w:val="00330E16"/>
    <w:rsid w:val="00332108"/>
    <w:rsid w:val="00347E85"/>
    <w:rsid w:val="0035684C"/>
    <w:rsid w:val="00376486"/>
    <w:rsid w:val="0038593D"/>
    <w:rsid w:val="003D5CED"/>
    <w:rsid w:val="003D7603"/>
    <w:rsid w:val="003F0346"/>
    <w:rsid w:val="00400F5C"/>
    <w:rsid w:val="00411D21"/>
    <w:rsid w:val="00420E9A"/>
    <w:rsid w:val="0042215F"/>
    <w:rsid w:val="004227E5"/>
    <w:rsid w:val="00424B2D"/>
    <w:rsid w:val="0045022C"/>
    <w:rsid w:val="0045746B"/>
    <w:rsid w:val="00491ACD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52F67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5CC7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95713"/>
    <w:rsid w:val="00CD18C6"/>
    <w:rsid w:val="00CF1060"/>
    <w:rsid w:val="00CF71EB"/>
    <w:rsid w:val="00D3485B"/>
    <w:rsid w:val="00D414C8"/>
    <w:rsid w:val="00D42DBF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45C03"/>
    <w:rsid w:val="00E51EAB"/>
    <w:rsid w:val="00E657EB"/>
    <w:rsid w:val="00E836F5"/>
    <w:rsid w:val="00E86B10"/>
    <w:rsid w:val="00EA0421"/>
    <w:rsid w:val="00EA66F5"/>
    <w:rsid w:val="00EB086F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85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9</cp:revision>
  <cp:lastPrinted>2019-03-20T14:16:00Z</cp:lastPrinted>
  <dcterms:created xsi:type="dcterms:W3CDTF">2019-03-20T13:21:00Z</dcterms:created>
  <dcterms:modified xsi:type="dcterms:W3CDTF">2019-03-20T14:27:00Z</dcterms:modified>
</cp:coreProperties>
</file>