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FF" w:rsidRDefault="00E86FFF" w:rsidP="00005862">
      <w:pPr>
        <w:spacing w:after="12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E63C3B" w:rsidRPr="00E86FFF" w:rsidRDefault="00B16AD9" w:rsidP="00005862">
      <w:pPr>
        <w:spacing w:after="12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86FFF">
        <w:rPr>
          <w:rFonts w:ascii="Arial" w:hAnsi="Arial" w:cs="Arial"/>
          <w:b/>
          <w:sz w:val="40"/>
          <w:szCs w:val="40"/>
          <w:u w:val="single"/>
        </w:rPr>
        <w:t>PROJETO DE LEI Nº 1</w:t>
      </w:r>
      <w:r w:rsidR="003E17EC" w:rsidRPr="00E86FFF">
        <w:rPr>
          <w:rFonts w:ascii="Arial" w:hAnsi="Arial" w:cs="Arial"/>
          <w:b/>
          <w:sz w:val="40"/>
          <w:szCs w:val="40"/>
          <w:u w:val="single"/>
        </w:rPr>
        <w:t>0</w:t>
      </w:r>
      <w:r w:rsidRPr="00E86FFF">
        <w:rPr>
          <w:rFonts w:ascii="Arial" w:hAnsi="Arial" w:cs="Arial"/>
          <w:b/>
          <w:sz w:val="40"/>
          <w:szCs w:val="40"/>
          <w:u w:val="single"/>
        </w:rPr>
        <w:t>/201</w:t>
      </w:r>
      <w:r w:rsidR="003E17EC" w:rsidRPr="00E86FFF">
        <w:rPr>
          <w:rFonts w:ascii="Arial" w:hAnsi="Arial" w:cs="Arial"/>
          <w:b/>
          <w:sz w:val="40"/>
          <w:szCs w:val="40"/>
          <w:u w:val="single"/>
        </w:rPr>
        <w:t>9</w:t>
      </w:r>
      <w:r w:rsidR="00582BBA" w:rsidRPr="00E86FFF">
        <w:rPr>
          <w:rFonts w:ascii="Arial" w:hAnsi="Arial" w:cs="Arial"/>
          <w:b/>
          <w:sz w:val="40"/>
          <w:szCs w:val="40"/>
          <w:u w:val="single"/>
        </w:rPr>
        <w:t>-L</w:t>
      </w:r>
    </w:p>
    <w:p w:rsidR="00B16AD9" w:rsidRPr="001A413F" w:rsidRDefault="00B16AD9" w:rsidP="00005862">
      <w:pPr>
        <w:spacing w:after="120" w:line="240" w:lineRule="auto"/>
        <w:jc w:val="both"/>
        <w:rPr>
          <w:rFonts w:ascii="Arial" w:hAnsi="Arial" w:cs="Arial"/>
          <w:sz w:val="10"/>
          <w:szCs w:val="10"/>
        </w:rPr>
      </w:pPr>
    </w:p>
    <w:p w:rsidR="00B16AD9" w:rsidRPr="00E86FFF" w:rsidRDefault="003E17EC" w:rsidP="00005862">
      <w:pPr>
        <w:spacing w:after="12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E86FFF">
        <w:rPr>
          <w:rFonts w:ascii="Arial" w:hAnsi="Arial" w:cs="Arial"/>
          <w:sz w:val="24"/>
          <w:szCs w:val="24"/>
        </w:rPr>
        <w:t xml:space="preserve">DISPÕE SOBRE A CONCESSÃO DE DESCONTO NO IPTU AOS IMÓVEIS QUE POSSUÍREM ÁRVORES E ÁREAS PERMEÁVEIS </w:t>
      </w:r>
      <w:r w:rsidR="00B16AD9" w:rsidRPr="00E86FFF">
        <w:rPr>
          <w:rFonts w:ascii="Arial" w:hAnsi="Arial" w:cs="Arial"/>
          <w:sz w:val="24"/>
          <w:szCs w:val="24"/>
        </w:rPr>
        <w:t>E DÁ OUTRAS PROVIDÊNCIAS.</w:t>
      </w:r>
    </w:p>
    <w:p w:rsidR="00B16AD9" w:rsidRPr="001A413F" w:rsidRDefault="00B16AD9" w:rsidP="00005862">
      <w:pPr>
        <w:spacing w:after="120" w:line="240" w:lineRule="auto"/>
        <w:jc w:val="both"/>
        <w:rPr>
          <w:rFonts w:ascii="Arial" w:hAnsi="Arial" w:cs="Arial"/>
          <w:sz w:val="10"/>
          <w:szCs w:val="10"/>
        </w:rPr>
      </w:pPr>
    </w:p>
    <w:p w:rsidR="003E17EC" w:rsidRPr="00E86FFF" w:rsidRDefault="008705CF" w:rsidP="00E86F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FFF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Pr="00E86FFF">
        <w:rPr>
          <w:rFonts w:ascii="Arial" w:hAnsi="Arial" w:cs="Arial"/>
          <w:b/>
          <w:color w:val="000000"/>
          <w:sz w:val="27"/>
          <w:szCs w:val="27"/>
        </w:rPr>
        <w:tab/>
      </w:r>
      <w:r w:rsidR="00237BB5" w:rsidRPr="00E86FFF">
        <w:rPr>
          <w:rFonts w:ascii="Arial" w:hAnsi="Arial" w:cs="Arial"/>
          <w:b/>
          <w:color w:val="000000"/>
          <w:sz w:val="24"/>
          <w:szCs w:val="24"/>
        </w:rPr>
        <w:t>Artigo 1º</w:t>
      </w:r>
      <w:r w:rsidR="00E86FFF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3E17EC" w:rsidRPr="00E86FFF">
        <w:rPr>
          <w:rFonts w:ascii="Arial" w:hAnsi="Arial" w:cs="Arial"/>
          <w:color w:val="000000"/>
          <w:sz w:val="24"/>
          <w:szCs w:val="24"/>
        </w:rPr>
        <w:t xml:space="preserve"> Fica o Poder Executivo autorizado a</w:t>
      </w:r>
      <w:r w:rsidR="003E17EC" w:rsidRPr="00E86FFF">
        <w:rPr>
          <w:rFonts w:ascii="Arial" w:hAnsi="Arial" w:cs="Arial"/>
          <w:sz w:val="24"/>
          <w:szCs w:val="24"/>
        </w:rPr>
        <w:t xml:space="preserve"> conceder desconto de até 2% (dois por cento) no valor do IPTU para os imóveis edificados horizontais que possuírem em sua frente uma ou mais</w:t>
      </w:r>
      <w:r w:rsidR="003E17EC" w:rsidRPr="00E86FFF">
        <w:rPr>
          <w:rFonts w:ascii="Arial" w:hAnsi="Arial" w:cs="Arial"/>
          <w:spacing w:val="-3"/>
          <w:sz w:val="24"/>
          <w:szCs w:val="24"/>
        </w:rPr>
        <w:t xml:space="preserve"> </w:t>
      </w:r>
      <w:r w:rsidR="003E17EC" w:rsidRPr="00E86FFF">
        <w:rPr>
          <w:rFonts w:ascii="Arial" w:hAnsi="Arial" w:cs="Arial"/>
          <w:sz w:val="24"/>
          <w:szCs w:val="24"/>
        </w:rPr>
        <w:t>árvores ou que possuírem no perímetro de seu terreno áreas efetivamente permeáveis, com cobertura</w:t>
      </w:r>
      <w:r w:rsidR="003E17EC" w:rsidRPr="00E86FFF">
        <w:rPr>
          <w:rFonts w:ascii="Arial" w:hAnsi="Arial" w:cs="Arial"/>
          <w:spacing w:val="-1"/>
          <w:sz w:val="24"/>
          <w:szCs w:val="24"/>
        </w:rPr>
        <w:t xml:space="preserve"> </w:t>
      </w:r>
      <w:r w:rsidR="003E17EC" w:rsidRPr="00E86FFF">
        <w:rPr>
          <w:rFonts w:ascii="Arial" w:hAnsi="Arial" w:cs="Arial"/>
          <w:sz w:val="24"/>
          <w:szCs w:val="24"/>
        </w:rPr>
        <w:t>vegetal.</w:t>
      </w:r>
    </w:p>
    <w:p w:rsidR="00E86FFF" w:rsidRPr="00E86FFF" w:rsidRDefault="008705CF" w:rsidP="00E86FF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6FFF">
        <w:rPr>
          <w:rFonts w:ascii="Arial" w:hAnsi="Arial" w:cs="Arial"/>
          <w:b/>
          <w:sz w:val="20"/>
          <w:szCs w:val="20"/>
        </w:rPr>
        <w:t xml:space="preserve"> </w:t>
      </w:r>
      <w:r w:rsidRPr="00E86FFF">
        <w:rPr>
          <w:rFonts w:ascii="Arial" w:hAnsi="Arial" w:cs="Arial"/>
          <w:b/>
          <w:sz w:val="20"/>
          <w:szCs w:val="20"/>
        </w:rPr>
        <w:tab/>
      </w:r>
    </w:p>
    <w:p w:rsidR="003E17EC" w:rsidRDefault="002653B7" w:rsidP="00E86F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6FFF">
        <w:rPr>
          <w:rFonts w:ascii="Arial" w:hAnsi="Arial" w:cs="Arial"/>
          <w:b/>
          <w:sz w:val="24"/>
          <w:szCs w:val="24"/>
        </w:rPr>
        <w:t xml:space="preserve">Parágrafo </w:t>
      </w:r>
      <w:r w:rsidR="00E86FFF">
        <w:rPr>
          <w:rFonts w:ascii="Arial" w:hAnsi="Arial" w:cs="Arial"/>
          <w:b/>
          <w:sz w:val="24"/>
          <w:szCs w:val="24"/>
        </w:rPr>
        <w:t xml:space="preserve">1º - </w:t>
      </w:r>
      <w:r w:rsidR="003E17EC" w:rsidRPr="00E86FFF">
        <w:rPr>
          <w:rFonts w:ascii="Arial" w:hAnsi="Arial" w:cs="Arial"/>
          <w:sz w:val="24"/>
          <w:szCs w:val="24"/>
        </w:rPr>
        <w:t xml:space="preserve"> O benefício previsto no </w:t>
      </w:r>
      <w:r w:rsidR="003E17EC" w:rsidRPr="00E86FFF">
        <w:rPr>
          <w:rFonts w:ascii="Arial" w:hAnsi="Arial" w:cs="Arial"/>
          <w:i/>
          <w:sz w:val="24"/>
          <w:szCs w:val="24"/>
        </w:rPr>
        <w:t xml:space="preserve">caput </w:t>
      </w:r>
      <w:r w:rsidR="003E17EC" w:rsidRPr="00E86FFF">
        <w:rPr>
          <w:rFonts w:ascii="Arial" w:hAnsi="Arial" w:cs="Arial"/>
          <w:sz w:val="24"/>
          <w:szCs w:val="24"/>
        </w:rPr>
        <w:t>não se aplica aos proprietários de chácaras de recreio.</w:t>
      </w:r>
    </w:p>
    <w:p w:rsidR="00E86FFF" w:rsidRPr="00E86FFF" w:rsidRDefault="00E86FFF" w:rsidP="00E86F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17EC" w:rsidRDefault="008705CF" w:rsidP="00E86F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FFF">
        <w:rPr>
          <w:rFonts w:ascii="Arial" w:hAnsi="Arial" w:cs="Arial"/>
          <w:b/>
          <w:sz w:val="24"/>
          <w:szCs w:val="24"/>
        </w:rPr>
        <w:t xml:space="preserve"> </w:t>
      </w:r>
      <w:r w:rsidRPr="00E86FFF">
        <w:rPr>
          <w:rFonts w:ascii="Arial" w:hAnsi="Arial" w:cs="Arial"/>
          <w:b/>
          <w:sz w:val="24"/>
          <w:szCs w:val="24"/>
        </w:rPr>
        <w:tab/>
      </w:r>
      <w:r w:rsidR="002653B7" w:rsidRPr="00E86FFF">
        <w:rPr>
          <w:rFonts w:ascii="Arial" w:hAnsi="Arial" w:cs="Arial"/>
          <w:b/>
          <w:sz w:val="24"/>
          <w:szCs w:val="24"/>
        </w:rPr>
        <w:t xml:space="preserve">Parágrafo </w:t>
      </w:r>
      <w:r w:rsidR="00E86FFF">
        <w:rPr>
          <w:rFonts w:ascii="Arial" w:hAnsi="Arial" w:cs="Arial"/>
          <w:b/>
          <w:sz w:val="24"/>
          <w:szCs w:val="24"/>
        </w:rPr>
        <w:t xml:space="preserve">2º - </w:t>
      </w:r>
      <w:r w:rsidR="003E17EC" w:rsidRPr="00E86FFF">
        <w:rPr>
          <w:rFonts w:ascii="Arial" w:hAnsi="Arial" w:cs="Arial"/>
          <w:sz w:val="24"/>
          <w:szCs w:val="24"/>
        </w:rPr>
        <w:t xml:space="preserve">O desconto previsto no </w:t>
      </w:r>
      <w:r w:rsidR="003E17EC" w:rsidRPr="00E86FFF">
        <w:rPr>
          <w:rFonts w:ascii="Arial" w:hAnsi="Arial" w:cs="Arial"/>
          <w:i/>
          <w:sz w:val="24"/>
          <w:szCs w:val="24"/>
        </w:rPr>
        <w:t xml:space="preserve">caput </w:t>
      </w:r>
      <w:r w:rsidR="003E17EC" w:rsidRPr="00E86FFF">
        <w:rPr>
          <w:rFonts w:ascii="Arial" w:hAnsi="Arial" w:cs="Arial"/>
          <w:sz w:val="24"/>
          <w:szCs w:val="24"/>
        </w:rPr>
        <w:t>deste artigo deverá ser requerido até o dia 30 de setembro do exercício anterior para o qual o benefício é</w:t>
      </w:r>
      <w:r w:rsidR="003E17EC" w:rsidRPr="00E86FFF">
        <w:rPr>
          <w:rFonts w:ascii="Arial" w:hAnsi="Arial" w:cs="Arial"/>
          <w:spacing w:val="-13"/>
          <w:sz w:val="24"/>
          <w:szCs w:val="24"/>
        </w:rPr>
        <w:t xml:space="preserve"> </w:t>
      </w:r>
      <w:r w:rsidR="003E17EC" w:rsidRPr="00E86FFF">
        <w:rPr>
          <w:rFonts w:ascii="Arial" w:hAnsi="Arial" w:cs="Arial"/>
          <w:sz w:val="24"/>
          <w:szCs w:val="24"/>
        </w:rPr>
        <w:t>pleiteado.</w:t>
      </w:r>
    </w:p>
    <w:p w:rsidR="00E86FFF" w:rsidRPr="00E86FFF" w:rsidRDefault="00E86FFF" w:rsidP="00E86F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05CF" w:rsidRDefault="008705CF" w:rsidP="00E86F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FFF">
        <w:rPr>
          <w:rFonts w:ascii="Arial" w:hAnsi="Arial" w:cs="Arial"/>
          <w:b/>
          <w:sz w:val="24"/>
          <w:szCs w:val="24"/>
        </w:rPr>
        <w:t xml:space="preserve"> </w:t>
      </w:r>
      <w:r w:rsidRPr="00E86FFF">
        <w:rPr>
          <w:rFonts w:ascii="Arial" w:hAnsi="Arial" w:cs="Arial"/>
          <w:b/>
          <w:sz w:val="24"/>
          <w:szCs w:val="24"/>
        </w:rPr>
        <w:tab/>
      </w:r>
      <w:r w:rsidR="002653B7" w:rsidRPr="00E86FFF">
        <w:rPr>
          <w:rFonts w:ascii="Arial" w:hAnsi="Arial" w:cs="Arial"/>
          <w:b/>
          <w:sz w:val="24"/>
          <w:szCs w:val="24"/>
        </w:rPr>
        <w:t xml:space="preserve">Parágrafo </w:t>
      </w:r>
      <w:r w:rsidR="00E86FFF">
        <w:rPr>
          <w:rFonts w:ascii="Arial" w:hAnsi="Arial" w:cs="Arial"/>
          <w:b/>
          <w:sz w:val="24"/>
          <w:szCs w:val="24"/>
        </w:rPr>
        <w:t xml:space="preserve">3º - </w:t>
      </w:r>
      <w:r w:rsidR="003E17EC" w:rsidRPr="00E86FFF">
        <w:rPr>
          <w:rFonts w:ascii="Arial" w:hAnsi="Arial" w:cs="Arial"/>
          <w:sz w:val="24"/>
          <w:szCs w:val="24"/>
        </w:rPr>
        <w:t xml:space="preserve">Para a fixação do valor do desconto serão considerados o tamanho da área permeável em relação ao tamanho do lote e a localização do imóvel dentro do perímetro urbano, </w:t>
      </w:r>
      <w:r w:rsidRPr="00E86FFF">
        <w:rPr>
          <w:rFonts w:ascii="Arial" w:hAnsi="Arial" w:cs="Arial"/>
          <w:sz w:val="24"/>
          <w:szCs w:val="24"/>
        </w:rPr>
        <w:t xml:space="preserve">privilegiando com descontos maiores </w:t>
      </w:r>
      <w:r w:rsidR="003E17EC" w:rsidRPr="00E86FFF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3E17EC" w:rsidRPr="00E86FFF">
        <w:rPr>
          <w:rFonts w:ascii="Arial" w:hAnsi="Arial" w:cs="Arial"/>
          <w:sz w:val="24"/>
          <w:szCs w:val="24"/>
        </w:rPr>
        <w:t>microbaciais</w:t>
      </w:r>
      <w:proofErr w:type="spellEnd"/>
      <w:r w:rsidR="003E17EC" w:rsidRPr="00E86FFF">
        <w:rPr>
          <w:rFonts w:ascii="Arial" w:hAnsi="Arial" w:cs="Arial"/>
          <w:sz w:val="24"/>
          <w:szCs w:val="24"/>
        </w:rPr>
        <w:t xml:space="preserve"> classificadas como mais vulneráveis a enchentes</w:t>
      </w:r>
      <w:r w:rsidRPr="00E86FFF">
        <w:rPr>
          <w:rFonts w:ascii="Arial" w:hAnsi="Arial" w:cs="Arial"/>
          <w:sz w:val="24"/>
          <w:szCs w:val="24"/>
        </w:rPr>
        <w:t>, segundo avaliação da Secretaria de Obras do Município</w:t>
      </w:r>
      <w:r w:rsidR="003E17EC" w:rsidRPr="00E86FFF">
        <w:rPr>
          <w:rFonts w:ascii="Arial" w:hAnsi="Arial" w:cs="Arial"/>
          <w:sz w:val="24"/>
          <w:szCs w:val="24"/>
        </w:rPr>
        <w:t>.</w:t>
      </w:r>
    </w:p>
    <w:p w:rsidR="00E86FFF" w:rsidRPr="00E86FFF" w:rsidRDefault="00E86FFF" w:rsidP="00E86F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3B7" w:rsidRDefault="008705CF" w:rsidP="00E86F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FFF">
        <w:rPr>
          <w:rFonts w:ascii="Arial" w:hAnsi="Arial" w:cs="Arial"/>
          <w:sz w:val="24"/>
          <w:szCs w:val="24"/>
        </w:rPr>
        <w:t xml:space="preserve">  </w:t>
      </w:r>
      <w:r w:rsidRPr="00E86FFF">
        <w:rPr>
          <w:rFonts w:ascii="Arial" w:hAnsi="Arial" w:cs="Arial"/>
          <w:sz w:val="24"/>
          <w:szCs w:val="24"/>
        </w:rPr>
        <w:tab/>
      </w:r>
      <w:r w:rsidR="008B6D59" w:rsidRPr="00E86FFF">
        <w:rPr>
          <w:rFonts w:ascii="Arial" w:hAnsi="Arial" w:cs="Arial"/>
          <w:b/>
          <w:sz w:val="24"/>
          <w:szCs w:val="24"/>
        </w:rPr>
        <w:t>Arti</w:t>
      </w:r>
      <w:r w:rsidRPr="00E86FFF">
        <w:rPr>
          <w:rFonts w:ascii="Arial" w:hAnsi="Arial" w:cs="Arial"/>
          <w:b/>
          <w:sz w:val="24"/>
          <w:szCs w:val="24"/>
        </w:rPr>
        <w:t>go 2</w:t>
      </w:r>
      <w:r w:rsidR="002653B7" w:rsidRPr="00E86FFF">
        <w:rPr>
          <w:rFonts w:ascii="Arial" w:hAnsi="Arial" w:cs="Arial"/>
          <w:b/>
          <w:sz w:val="24"/>
          <w:szCs w:val="24"/>
        </w:rPr>
        <w:t>º</w:t>
      </w:r>
      <w:r w:rsidR="00E86FFF">
        <w:rPr>
          <w:rFonts w:ascii="Arial" w:hAnsi="Arial" w:cs="Arial"/>
          <w:b/>
          <w:sz w:val="24"/>
          <w:szCs w:val="24"/>
        </w:rPr>
        <w:t xml:space="preserve"> - </w:t>
      </w:r>
      <w:r w:rsidR="002653B7" w:rsidRPr="00E86FFF">
        <w:rPr>
          <w:rFonts w:ascii="Arial" w:hAnsi="Arial" w:cs="Arial"/>
          <w:sz w:val="24"/>
          <w:szCs w:val="24"/>
        </w:rPr>
        <w:t>A isenção parcial dos imp</w:t>
      </w:r>
      <w:r w:rsidRPr="00E86FFF">
        <w:rPr>
          <w:rFonts w:ascii="Arial" w:hAnsi="Arial" w:cs="Arial"/>
          <w:sz w:val="24"/>
          <w:szCs w:val="24"/>
        </w:rPr>
        <w:t>ostos de que trata esta lei poderá ser</w:t>
      </w:r>
      <w:r w:rsidR="002653B7" w:rsidRPr="00E86FFF">
        <w:rPr>
          <w:rFonts w:ascii="Arial" w:hAnsi="Arial" w:cs="Arial"/>
          <w:sz w:val="24"/>
          <w:szCs w:val="24"/>
        </w:rPr>
        <w:t xml:space="preserve"> concedida a partir do exercício seguinte ao do requerimento do interessado à administração municipal.</w:t>
      </w:r>
    </w:p>
    <w:p w:rsidR="00E86FFF" w:rsidRPr="00E86FFF" w:rsidRDefault="00E86FFF" w:rsidP="00E86F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3B7" w:rsidRDefault="008705CF" w:rsidP="00E86FF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6FF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86FFF">
        <w:rPr>
          <w:rFonts w:ascii="Arial" w:hAnsi="Arial" w:cs="Arial"/>
          <w:b/>
          <w:color w:val="000000"/>
          <w:sz w:val="24"/>
          <w:szCs w:val="24"/>
        </w:rPr>
        <w:tab/>
      </w:r>
      <w:r w:rsidR="002653B7" w:rsidRPr="00E86FFF">
        <w:rPr>
          <w:rFonts w:ascii="Arial" w:hAnsi="Arial" w:cs="Arial"/>
          <w:b/>
          <w:color w:val="000000"/>
          <w:sz w:val="24"/>
          <w:szCs w:val="24"/>
        </w:rPr>
        <w:t>Parágrafo único</w:t>
      </w:r>
      <w:r w:rsidR="00E86FFF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2653B7" w:rsidRPr="00E86FFF">
        <w:rPr>
          <w:rFonts w:ascii="Arial" w:hAnsi="Arial" w:cs="Arial"/>
          <w:color w:val="000000"/>
          <w:sz w:val="24"/>
          <w:szCs w:val="24"/>
        </w:rPr>
        <w:t>Para a aplicação da presente Lei, o Poder Executivo deverá realizar antecipadamente estimativa de impacto orçamentário-financeiro, na forma da Lei Complementar nº 101, de 4 de maio de 2000 (Lei de Responsabilidade Fiscal).</w:t>
      </w:r>
    </w:p>
    <w:p w:rsidR="00E86FFF" w:rsidRPr="00E86FFF" w:rsidRDefault="00E86FFF" w:rsidP="00E86FF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8034D" w:rsidRDefault="008705CF" w:rsidP="00E86FF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6FF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86FFF">
        <w:rPr>
          <w:rFonts w:ascii="Arial" w:hAnsi="Arial" w:cs="Arial"/>
          <w:b/>
          <w:color w:val="000000"/>
          <w:sz w:val="24"/>
          <w:szCs w:val="24"/>
        </w:rPr>
        <w:tab/>
      </w:r>
      <w:r w:rsidR="00922F34" w:rsidRPr="00E86FFF">
        <w:rPr>
          <w:rFonts w:ascii="Arial" w:hAnsi="Arial" w:cs="Arial"/>
          <w:b/>
          <w:color w:val="000000"/>
          <w:sz w:val="24"/>
          <w:szCs w:val="24"/>
        </w:rPr>
        <w:t xml:space="preserve">Artigo </w:t>
      </w:r>
      <w:r w:rsidRPr="00E86FFF">
        <w:rPr>
          <w:rFonts w:ascii="Arial" w:hAnsi="Arial" w:cs="Arial"/>
          <w:b/>
          <w:color w:val="000000"/>
          <w:sz w:val="24"/>
          <w:szCs w:val="24"/>
        </w:rPr>
        <w:t>3</w:t>
      </w:r>
      <w:r w:rsidR="00922F34" w:rsidRPr="00E86FFF">
        <w:rPr>
          <w:rFonts w:ascii="Arial" w:hAnsi="Arial" w:cs="Arial"/>
          <w:b/>
          <w:color w:val="000000"/>
          <w:sz w:val="24"/>
          <w:szCs w:val="24"/>
        </w:rPr>
        <w:t>º</w:t>
      </w:r>
      <w:r w:rsidR="00E86FFF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922F34" w:rsidRPr="00E86FFF">
        <w:rPr>
          <w:rFonts w:ascii="Arial" w:hAnsi="Arial" w:cs="Arial"/>
          <w:color w:val="000000"/>
          <w:sz w:val="24"/>
          <w:szCs w:val="24"/>
        </w:rPr>
        <w:t xml:space="preserve"> O Poder Executivo </w:t>
      </w:r>
      <w:r w:rsidR="002653B7" w:rsidRPr="00E86FFF">
        <w:rPr>
          <w:rFonts w:ascii="Arial" w:hAnsi="Arial" w:cs="Arial"/>
          <w:color w:val="000000"/>
          <w:sz w:val="24"/>
          <w:szCs w:val="24"/>
        </w:rPr>
        <w:t xml:space="preserve">poderá </w:t>
      </w:r>
      <w:r w:rsidR="0008034D" w:rsidRPr="00E86FFF">
        <w:rPr>
          <w:rFonts w:ascii="Arial" w:hAnsi="Arial" w:cs="Arial"/>
          <w:color w:val="000000"/>
          <w:sz w:val="24"/>
          <w:szCs w:val="24"/>
        </w:rPr>
        <w:t xml:space="preserve">regulamentar esta Lei </w:t>
      </w:r>
      <w:r w:rsidR="00922F34" w:rsidRPr="00E86FFF">
        <w:rPr>
          <w:rFonts w:ascii="Arial" w:hAnsi="Arial" w:cs="Arial"/>
          <w:color w:val="000000"/>
          <w:sz w:val="24"/>
          <w:szCs w:val="24"/>
        </w:rPr>
        <w:t xml:space="preserve">por Decreto </w:t>
      </w:r>
      <w:r w:rsidR="0008034D" w:rsidRPr="00E86FFF">
        <w:rPr>
          <w:rFonts w:ascii="Arial" w:hAnsi="Arial" w:cs="Arial"/>
          <w:color w:val="000000"/>
          <w:sz w:val="24"/>
          <w:szCs w:val="24"/>
        </w:rPr>
        <w:t>no que couber</w:t>
      </w:r>
      <w:r w:rsidRPr="00E86FFF">
        <w:rPr>
          <w:rFonts w:ascii="Arial" w:hAnsi="Arial" w:cs="Arial"/>
          <w:color w:val="000000"/>
          <w:sz w:val="24"/>
          <w:szCs w:val="24"/>
        </w:rPr>
        <w:t>.</w:t>
      </w:r>
    </w:p>
    <w:p w:rsidR="00E86FFF" w:rsidRPr="00E86FFF" w:rsidRDefault="00E86FFF" w:rsidP="00E86FF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8034D" w:rsidRDefault="008705CF" w:rsidP="00E86FF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6FF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86FFF">
        <w:rPr>
          <w:rFonts w:ascii="Arial" w:hAnsi="Arial" w:cs="Arial"/>
          <w:b/>
          <w:color w:val="000000"/>
          <w:sz w:val="24"/>
          <w:szCs w:val="24"/>
        </w:rPr>
        <w:tab/>
        <w:t>Artigo 4</w:t>
      </w:r>
      <w:r w:rsidR="0008034D" w:rsidRPr="00E86FFF">
        <w:rPr>
          <w:rFonts w:ascii="Arial" w:hAnsi="Arial" w:cs="Arial"/>
          <w:b/>
          <w:color w:val="000000"/>
          <w:sz w:val="24"/>
          <w:szCs w:val="24"/>
        </w:rPr>
        <w:t>º</w:t>
      </w:r>
      <w:r w:rsidR="00E86FFF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08034D" w:rsidRPr="00E86FFF">
        <w:rPr>
          <w:rFonts w:ascii="Arial" w:hAnsi="Arial" w:cs="Arial"/>
          <w:color w:val="000000"/>
          <w:sz w:val="24"/>
          <w:szCs w:val="24"/>
        </w:rPr>
        <w:t xml:space="preserve"> As despesas com a execução da presente Lei correrão por conta das dotações orçamentárias do programa vigente.</w:t>
      </w:r>
    </w:p>
    <w:p w:rsidR="00E86FFF" w:rsidRPr="00E86FFF" w:rsidRDefault="00E86FFF" w:rsidP="00E86FF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8034D" w:rsidRPr="00E86FFF" w:rsidRDefault="008705CF" w:rsidP="00E86FF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6FF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86FFF">
        <w:rPr>
          <w:rFonts w:ascii="Arial" w:hAnsi="Arial" w:cs="Arial"/>
          <w:b/>
          <w:color w:val="000000"/>
          <w:sz w:val="24"/>
          <w:szCs w:val="24"/>
        </w:rPr>
        <w:tab/>
      </w:r>
      <w:r w:rsidR="0008034D" w:rsidRPr="00E86FFF">
        <w:rPr>
          <w:rFonts w:ascii="Arial" w:hAnsi="Arial" w:cs="Arial"/>
          <w:b/>
          <w:color w:val="000000"/>
          <w:sz w:val="24"/>
          <w:szCs w:val="24"/>
        </w:rPr>
        <w:t xml:space="preserve">Artigo </w:t>
      </w:r>
      <w:r w:rsidRPr="00E86FFF">
        <w:rPr>
          <w:rFonts w:ascii="Arial" w:hAnsi="Arial" w:cs="Arial"/>
          <w:b/>
          <w:color w:val="000000"/>
          <w:sz w:val="24"/>
          <w:szCs w:val="24"/>
        </w:rPr>
        <w:t>5</w:t>
      </w:r>
      <w:r w:rsidR="0008034D" w:rsidRPr="00E86FFF">
        <w:rPr>
          <w:rFonts w:ascii="Arial" w:hAnsi="Arial" w:cs="Arial"/>
          <w:b/>
          <w:color w:val="000000"/>
          <w:sz w:val="24"/>
          <w:szCs w:val="24"/>
        </w:rPr>
        <w:t>º</w:t>
      </w:r>
      <w:r w:rsidR="00E86FFF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08034D" w:rsidRPr="00E86FFF">
        <w:rPr>
          <w:rFonts w:ascii="Arial" w:hAnsi="Arial" w:cs="Arial"/>
          <w:color w:val="000000"/>
          <w:sz w:val="24"/>
          <w:szCs w:val="24"/>
        </w:rPr>
        <w:t xml:space="preserve"> Esta Lei entra em vigor na data de sua publicação.</w:t>
      </w:r>
    </w:p>
    <w:p w:rsidR="00E86FFF" w:rsidRPr="001A413F" w:rsidRDefault="00E86FFF" w:rsidP="00E86FFF">
      <w:pPr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08034D" w:rsidRPr="00E86FFF" w:rsidRDefault="0008034D" w:rsidP="00E86FF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86FFF">
        <w:rPr>
          <w:rFonts w:ascii="Arial" w:hAnsi="Arial" w:cs="Arial"/>
          <w:color w:val="000000"/>
          <w:sz w:val="24"/>
          <w:szCs w:val="24"/>
        </w:rPr>
        <w:t xml:space="preserve">Sala das Sessões, </w:t>
      </w:r>
      <w:r w:rsidR="008705CF" w:rsidRPr="00E86FFF">
        <w:rPr>
          <w:rFonts w:ascii="Arial" w:hAnsi="Arial" w:cs="Arial"/>
          <w:color w:val="000000"/>
          <w:sz w:val="24"/>
          <w:szCs w:val="24"/>
        </w:rPr>
        <w:t>1</w:t>
      </w:r>
      <w:r w:rsidR="00E86FFF">
        <w:rPr>
          <w:rFonts w:ascii="Arial" w:hAnsi="Arial" w:cs="Arial"/>
          <w:color w:val="000000"/>
          <w:sz w:val="24"/>
          <w:szCs w:val="24"/>
        </w:rPr>
        <w:t>5</w:t>
      </w:r>
      <w:r w:rsidR="008705CF" w:rsidRPr="00E86FFF">
        <w:rPr>
          <w:rFonts w:ascii="Arial" w:hAnsi="Arial" w:cs="Arial"/>
          <w:color w:val="000000"/>
          <w:sz w:val="24"/>
          <w:szCs w:val="24"/>
        </w:rPr>
        <w:t xml:space="preserve"> de fevereiro de 2019</w:t>
      </w:r>
      <w:r w:rsidRPr="00E86FFF">
        <w:rPr>
          <w:rFonts w:ascii="Arial" w:hAnsi="Arial" w:cs="Arial"/>
          <w:color w:val="000000"/>
          <w:sz w:val="24"/>
          <w:szCs w:val="24"/>
        </w:rPr>
        <w:t>.</w:t>
      </w:r>
    </w:p>
    <w:p w:rsidR="00005862" w:rsidRDefault="00005862" w:rsidP="00E86FFF">
      <w:pPr>
        <w:spacing w:after="120" w:line="240" w:lineRule="auto"/>
        <w:jc w:val="center"/>
        <w:rPr>
          <w:rFonts w:ascii="Arial" w:hAnsi="Arial" w:cs="Arial"/>
          <w:color w:val="000000"/>
          <w:sz w:val="24"/>
          <w:szCs w:val="24"/>
          <w:lang w:val="pt-PT"/>
        </w:rPr>
      </w:pPr>
      <w:bookmarkStart w:id="0" w:name="_GoBack"/>
      <w:bookmarkEnd w:id="0"/>
    </w:p>
    <w:p w:rsidR="00E86FFF" w:rsidRPr="00E86FFF" w:rsidRDefault="00E86FFF" w:rsidP="00E86FFF">
      <w:pPr>
        <w:spacing w:after="120" w:line="240" w:lineRule="auto"/>
        <w:jc w:val="center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08034D" w:rsidRPr="00E86FFF" w:rsidRDefault="0008034D" w:rsidP="00E86FF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86FFF">
        <w:rPr>
          <w:rFonts w:ascii="Arial" w:hAnsi="Arial" w:cs="Arial"/>
          <w:b/>
          <w:color w:val="000000"/>
          <w:sz w:val="24"/>
          <w:szCs w:val="24"/>
        </w:rPr>
        <w:t>ADRIANO TESTA</w:t>
      </w:r>
    </w:p>
    <w:p w:rsidR="00B16AD9" w:rsidRPr="00E86FFF" w:rsidRDefault="0008034D" w:rsidP="00E86FF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86FFF">
        <w:rPr>
          <w:rFonts w:ascii="Arial" w:hAnsi="Arial" w:cs="Arial"/>
          <w:b/>
          <w:color w:val="000000"/>
          <w:sz w:val="24"/>
          <w:szCs w:val="24"/>
        </w:rPr>
        <w:t>Vereador</w:t>
      </w:r>
    </w:p>
    <w:sectPr w:rsidR="00B16AD9" w:rsidRPr="00E86FFF" w:rsidSect="008705CF">
      <w:headerReference w:type="even" r:id="rId6"/>
      <w:headerReference w:type="default" r:id="rId7"/>
      <w:headerReference w:type="first" r:id="rId8"/>
      <w:pgSz w:w="11906" w:h="16838"/>
      <w:pgMar w:top="1702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DE8" w:rsidRDefault="00FC5DE8">
      <w:pPr>
        <w:spacing w:after="0" w:line="240" w:lineRule="auto"/>
      </w:pPr>
      <w:r>
        <w:separator/>
      </w:r>
    </w:p>
  </w:endnote>
  <w:endnote w:type="continuationSeparator" w:id="0">
    <w:p w:rsidR="00FC5DE8" w:rsidRDefault="00FC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DE8" w:rsidRDefault="00FC5DE8">
      <w:pPr>
        <w:spacing w:after="0" w:line="240" w:lineRule="auto"/>
      </w:pPr>
      <w:r>
        <w:separator/>
      </w:r>
    </w:p>
  </w:footnote>
  <w:footnote w:type="continuationSeparator" w:id="0">
    <w:p w:rsidR="00FC5DE8" w:rsidRDefault="00FC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C5D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C5DE8"/>
  <w:p w:rsidR="00FE3092" w:rsidRDefault="00150AB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C5D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05862"/>
    <w:rsid w:val="0008034D"/>
    <w:rsid w:val="00150ABD"/>
    <w:rsid w:val="001A11D5"/>
    <w:rsid w:val="001A413F"/>
    <w:rsid w:val="00237BB5"/>
    <w:rsid w:val="002653B7"/>
    <w:rsid w:val="00395360"/>
    <w:rsid w:val="003E17EC"/>
    <w:rsid w:val="004C4CA7"/>
    <w:rsid w:val="00582BBA"/>
    <w:rsid w:val="005C1DD8"/>
    <w:rsid w:val="0063614B"/>
    <w:rsid w:val="007B2825"/>
    <w:rsid w:val="008705CF"/>
    <w:rsid w:val="008B6D59"/>
    <w:rsid w:val="00922F34"/>
    <w:rsid w:val="00926F57"/>
    <w:rsid w:val="0096015B"/>
    <w:rsid w:val="00960E0C"/>
    <w:rsid w:val="00A4034F"/>
    <w:rsid w:val="00A42E9B"/>
    <w:rsid w:val="00A64F8C"/>
    <w:rsid w:val="00AC00CB"/>
    <w:rsid w:val="00B16AD9"/>
    <w:rsid w:val="00BB1A6C"/>
    <w:rsid w:val="00BB7D32"/>
    <w:rsid w:val="00CA4E16"/>
    <w:rsid w:val="00D20B4E"/>
    <w:rsid w:val="00E63C3B"/>
    <w:rsid w:val="00E713F5"/>
    <w:rsid w:val="00E86FFF"/>
    <w:rsid w:val="00F73C90"/>
    <w:rsid w:val="00FC5DE8"/>
    <w:rsid w:val="00FE3092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1A69D-5A87-400C-8109-95418F36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E17EC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17EC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6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8</cp:revision>
  <cp:lastPrinted>2019-02-15T12:48:00Z</cp:lastPrinted>
  <dcterms:created xsi:type="dcterms:W3CDTF">2019-02-14T12:51:00Z</dcterms:created>
  <dcterms:modified xsi:type="dcterms:W3CDTF">2019-02-15T12:48:00Z</dcterms:modified>
</cp:coreProperties>
</file>