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9F" w:rsidRPr="00E0009F" w:rsidRDefault="00E0009F" w:rsidP="00E0009F">
      <w:pPr>
        <w:tabs>
          <w:tab w:val="left" w:pos="315"/>
        </w:tabs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ab/>
      </w:r>
    </w:p>
    <w:p w:rsidR="00E0009F" w:rsidRPr="00E0009F" w:rsidRDefault="00E0009F" w:rsidP="00E0009F">
      <w:pPr>
        <w:jc w:val="center"/>
        <w:rPr>
          <w:rFonts w:ascii="Arial" w:eastAsia="Calibri" w:hAnsi="Arial" w:cs="Arial"/>
          <w:b/>
          <w:sz w:val="48"/>
          <w:szCs w:val="28"/>
        </w:rPr>
      </w:pPr>
      <w:r w:rsidRPr="00E0009F">
        <w:rPr>
          <w:rFonts w:ascii="Arial" w:eastAsia="Calibri" w:hAnsi="Arial" w:cs="Arial"/>
          <w:b/>
          <w:sz w:val="48"/>
          <w:szCs w:val="28"/>
        </w:rPr>
        <w:t xml:space="preserve">DECRETO LEGISLATIVO Nº </w:t>
      </w:r>
      <w:r w:rsidR="00361C40">
        <w:rPr>
          <w:rFonts w:ascii="Arial" w:eastAsia="Calibri" w:hAnsi="Arial" w:cs="Arial"/>
          <w:b/>
          <w:sz w:val="48"/>
          <w:szCs w:val="28"/>
        </w:rPr>
        <w:t>40</w:t>
      </w:r>
      <w:r w:rsidRPr="00E0009F">
        <w:rPr>
          <w:rFonts w:ascii="Arial" w:eastAsia="Calibri" w:hAnsi="Arial" w:cs="Arial"/>
          <w:b/>
          <w:sz w:val="48"/>
          <w:szCs w:val="28"/>
        </w:rPr>
        <w:t>/2018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361C40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  <w:r w:rsidRPr="00361C40">
        <w:rPr>
          <w:rFonts w:ascii="Arial" w:eastAsia="Calibri" w:hAnsi="Arial" w:cs="Arial"/>
          <w:b/>
          <w:sz w:val="28"/>
          <w:szCs w:val="28"/>
        </w:rPr>
        <w:t>DENOMINA SISTEMA DE LAZER QUE ESPECIFICA E DÁ OUTRAS PROVIDÊNCIAS.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jc w:val="both"/>
        <w:rPr>
          <w:rFonts w:ascii="Arial" w:eastAsia="Calibri" w:hAnsi="Arial" w:cs="Arial"/>
          <w:b/>
          <w:sz w:val="26"/>
          <w:szCs w:val="26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  <w:t>A MESA DA CÂMARA DA ESTÂNCIA TURÍSTICA DE BARRA BONITA</w:t>
      </w:r>
      <w:r w:rsidRPr="00E0009F">
        <w:rPr>
          <w:rFonts w:ascii="Arial" w:eastAsia="Calibri" w:hAnsi="Arial" w:cs="Arial"/>
          <w:sz w:val="26"/>
          <w:szCs w:val="26"/>
        </w:rPr>
        <w:t>, no uso de suas atribuições legais, PUBLICA e PROMULGA o seguinte Decreto Legislativo:</w:t>
      </w:r>
    </w:p>
    <w:p w:rsidR="00361C40" w:rsidRPr="00361C40" w:rsidRDefault="00E0009F" w:rsidP="00361C4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="00361C40" w:rsidRPr="00361C40">
        <w:rPr>
          <w:rFonts w:ascii="Arial" w:hAnsi="Arial" w:cs="Arial"/>
          <w:b/>
          <w:sz w:val="26"/>
          <w:szCs w:val="26"/>
        </w:rPr>
        <w:t>Artigo 1º -</w:t>
      </w:r>
      <w:r w:rsidR="00361C40" w:rsidRPr="00361C40">
        <w:rPr>
          <w:rFonts w:ascii="Arial" w:hAnsi="Arial" w:cs="Arial"/>
          <w:sz w:val="26"/>
          <w:szCs w:val="26"/>
        </w:rPr>
        <w:t xml:space="preserve"> Fica denominado “</w:t>
      </w:r>
      <w:r w:rsidR="00361C40" w:rsidRPr="00361C40">
        <w:rPr>
          <w:rFonts w:ascii="Arial" w:hAnsi="Arial" w:cs="Arial"/>
          <w:b/>
          <w:sz w:val="26"/>
          <w:szCs w:val="26"/>
          <w:u w:val="single"/>
        </w:rPr>
        <w:t>JOSÉ BISPO DE CARVALHO</w:t>
      </w:r>
      <w:r w:rsidR="00361C40" w:rsidRPr="00361C40">
        <w:rPr>
          <w:rFonts w:ascii="Arial" w:hAnsi="Arial" w:cs="Arial"/>
          <w:sz w:val="26"/>
          <w:szCs w:val="26"/>
        </w:rPr>
        <w:t xml:space="preserve">” o Sistema de Lazer, localizado no Jardim Samambaia, entre as Ruas Terço </w:t>
      </w:r>
      <w:proofErr w:type="spellStart"/>
      <w:r w:rsidR="00361C40" w:rsidRPr="00361C40">
        <w:rPr>
          <w:rFonts w:ascii="Arial" w:hAnsi="Arial" w:cs="Arial"/>
          <w:sz w:val="26"/>
          <w:szCs w:val="26"/>
        </w:rPr>
        <w:t>Ottoboni</w:t>
      </w:r>
      <w:proofErr w:type="spellEnd"/>
      <w:r w:rsidR="00361C40" w:rsidRPr="00361C40">
        <w:rPr>
          <w:rFonts w:ascii="Arial" w:hAnsi="Arial" w:cs="Arial"/>
          <w:sz w:val="26"/>
          <w:szCs w:val="26"/>
        </w:rPr>
        <w:t xml:space="preserve">, José </w:t>
      </w:r>
      <w:proofErr w:type="spellStart"/>
      <w:r w:rsidR="00361C40" w:rsidRPr="00361C40">
        <w:rPr>
          <w:rFonts w:ascii="Arial" w:hAnsi="Arial" w:cs="Arial"/>
          <w:sz w:val="26"/>
          <w:szCs w:val="26"/>
        </w:rPr>
        <w:t>Cavallari</w:t>
      </w:r>
      <w:proofErr w:type="spellEnd"/>
      <w:r w:rsidR="00361C40" w:rsidRPr="00361C40">
        <w:rPr>
          <w:rFonts w:ascii="Arial" w:hAnsi="Arial" w:cs="Arial"/>
          <w:sz w:val="26"/>
          <w:szCs w:val="26"/>
        </w:rPr>
        <w:t xml:space="preserve"> e Argemiro Rici.</w:t>
      </w:r>
    </w:p>
    <w:p w:rsidR="00361C40" w:rsidRPr="00361C40" w:rsidRDefault="00361C40" w:rsidP="00361C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61C40" w:rsidRPr="00361C40" w:rsidRDefault="00361C40" w:rsidP="00361C4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61C40">
        <w:rPr>
          <w:rFonts w:ascii="Arial" w:hAnsi="Arial" w:cs="Arial"/>
          <w:sz w:val="26"/>
          <w:szCs w:val="26"/>
        </w:rPr>
        <w:tab/>
      </w:r>
      <w:r w:rsidRPr="00361C40">
        <w:rPr>
          <w:rFonts w:ascii="Arial" w:hAnsi="Arial" w:cs="Arial"/>
          <w:sz w:val="26"/>
          <w:szCs w:val="26"/>
        </w:rPr>
        <w:tab/>
      </w:r>
      <w:r w:rsidRPr="00361C40">
        <w:rPr>
          <w:rFonts w:ascii="Arial" w:hAnsi="Arial" w:cs="Arial"/>
          <w:b/>
          <w:sz w:val="26"/>
          <w:szCs w:val="26"/>
        </w:rPr>
        <w:t>Artigo 2º -</w:t>
      </w:r>
      <w:r w:rsidRPr="00361C4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61C40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361C40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61C40" w:rsidRPr="00361C40" w:rsidRDefault="00361C40" w:rsidP="00361C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009F" w:rsidRPr="00361C40" w:rsidRDefault="00361C40" w:rsidP="00361C40">
      <w:pPr>
        <w:jc w:val="both"/>
        <w:rPr>
          <w:rFonts w:ascii="Arial" w:eastAsia="Calibri" w:hAnsi="Arial" w:cs="Arial"/>
          <w:sz w:val="26"/>
          <w:szCs w:val="26"/>
        </w:rPr>
      </w:pPr>
      <w:r w:rsidRPr="00361C40">
        <w:rPr>
          <w:rFonts w:ascii="Arial" w:hAnsi="Arial" w:cs="Arial"/>
          <w:sz w:val="26"/>
          <w:szCs w:val="26"/>
        </w:rPr>
        <w:tab/>
      </w:r>
      <w:r w:rsidRPr="00361C40">
        <w:rPr>
          <w:rFonts w:ascii="Arial" w:hAnsi="Arial" w:cs="Arial"/>
          <w:sz w:val="26"/>
          <w:szCs w:val="26"/>
        </w:rPr>
        <w:tab/>
      </w:r>
      <w:r w:rsidRPr="00361C40">
        <w:rPr>
          <w:rFonts w:ascii="Arial" w:hAnsi="Arial" w:cs="Arial"/>
          <w:b/>
          <w:sz w:val="26"/>
          <w:szCs w:val="26"/>
        </w:rPr>
        <w:t>Artigo 3º -</w:t>
      </w:r>
      <w:r w:rsidRPr="00361C40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E0009F" w:rsidRPr="00E0009F" w:rsidRDefault="00E0009F" w:rsidP="00E0009F">
      <w:pPr>
        <w:ind w:firstLine="708"/>
        <w:jc w:val="right"/>
        <w:rPr>
          <w:rFonts w:ascii="Arial" w:eastAsia="Calibri" w:hAnsi="Arial" w:cs="Arial"/>
          <w:sz w:val="28"/>
          <w:szCs w:val="28"/>
        </w:rPr>
      </w:pPr>
      <w:r w:rsidRPr="00E0009F">
        <w:rPr>
          <w:rFonts w:ascii="Arial" w:eastAsia="Calibri" w:hAnsi="Arial" w:cs="Arial"/>
          <w:sz w:val="26"/>
          <w:szCs w:val="26"/>
        </w:rPr>
        <w:t xml:space="preserve">Sala das sessões, em </w:t>
      </w:r>
      <w:r w:rsidR="00361C40">
        <w:rPr>
          <w:rFonts w:ascii="Arial" w:eastAsia="Calibri" w:hAnsi="Arial" w:cs="Arial"/>
          <w:sz w:val="26"/>
          <w:szCs w:val="26"/>
        </w:rPr>
        <w:t>13 de Novembro</w:t>
      </w:r>
      <w:r w:rsidRPr="00E0009F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0009F">
        <w:rPr>
          <w:rFonts w:ascii="Arial" w:eastAsia="Calibri" w:hAnsi="Arial" w:cs="Arial"/>
          <w:sz w:val="26"/>
          <w:szCs w:val="26"/>
        </w:rPr>
        <w:t>de</w:t>
      </w:r>
      <w:proofErr w:type="spellEnd"/>
      <w:r w:rsidRPr="00E0009F">
        <w:rPr>
          <w:rFonts w:ascii="Arial" w:eastAsia="Calibri" w:hAnsi="Arial" w:cs="Arial"/>
          <w:sz w:val="26"/>
          <w:szCs w:val="26"/>
        </w:rPr>
        <w:t xml:space="preserve"> 2018</w:t>
      </w:r>
      <w:r w:rsidRPr="00E0009F">
        <w:rPr>
          <w:rFonts w:ascii="Arial" w:eastAsia="Calibri" w:hAnsi="Arial" w:cs="Arial"/>
          <w:sz w:val="28"/>
          <w:szCs w:val="28"/>
        </w:rPr>
        <w:t>.</w:t>
      </w: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left="426" w:right="282" w:hanging="142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Niles Zambelo Junior                                           Adriano Testa </w:t>
      </w:r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        Presidente                                                   Vice-Presidente </w:t>
      </w: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Claudecir Paschoal                                          José Carlos Fantin</w:t>
      </w:r>
    </w:p>
    <w:p w:rsidR="00FD1DFF" w:rsidRDefault="00E0009F" w:rsidP="00E0009F">
      <w:r w:rsidRPr="00E0009F">
        <w:rPr>
          <w:rFonts w:ascii="Arial" w:eastAsia="Calibri" w:hAnsi="Arial" w:cs="Arial"/>
          <w:b/>
          <w:sz w:val="28"/>
          <w:szCs w:val="28"/>
        </w:rPr>
        <w:t xml:space="preserve">         1º Secretário                                                     2º Secretári</w:t>
      </w:r>
      <w:r>
        <w:rPr>
          <w:rFonts w:ascii="Arial" w:eastAsia="Calibri" w:hAnsi="Arial" w:cs="Arial"/>
          <w:b/>
          <w:sz w:val="28"/>
          <w:szCs w:val="28"/>
        </w:rPr>
        <w:t>o</w:t>
      </w:r>
    </w:p>
    <w:sectPr w:rsidR="00FD1DFF" w:rsidSect="00E0009F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09F"/>
    <w:rsid w:val="00361C40"/>
    <w:rsid w:val="0053133E"/>
    <w:rsid w:val="00844103"/>
    <w:rsid w:val="00962432"/>
    <w:rsid w:val="009953D9"/>
    <w:rsid w:val="00B3484F"/>
    <w:rsid w:val="00E0009F"/>
    <w:rsid w:val="00E87214"/>
    <w:rsid w:val="00ED047F"/>
    <w:rsid w:val="00ED100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F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2018-11-13T13:04:00Z</cp:lastPrinted>
  <dcterms:created xsi:type="dcterms:W3CDTF">2018-11-13T13:04:00Z</dcterms:created>
  <dcterms:modified xsi:type="dcterms:W3CDTF">2018-11-13T13:04:00Z</dcterms:modified>
</cp:coreProperties>
</file>