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B8" w:rsidRPr="00BD46B8" w:rsidRDefault="00BD46B8" w:rsidP="00054B5B">
      <w:pPr>
        <w:pStyle w:val="Ttulo"/>
        <w:spacing w:line="280" w:lineRule="exact"/>
        <w:ind w:right="567"/>
        <w:rPr>
          <w:rFonts w:ascii="Tahoma" w:hAnsi="Tahoma" w:cs="Tahoma"/>
          <w:bCs/>
          <w:i w:val="0"/>
          <w:iCs/>
          <w:szCs w:val="24"/>
        </w:rPr>
      </w:pPr>
      <w:r w:rsidRPr="00BD46B8">
        <w:rPr>
          <w:rFonts w:ascii="Tahoma" w:hAnsi="Tahoma" w:cs="Tahoma"/>
          <w:bCs/>
          <w:i w:val="0"/>
          <w:iCs/>
          <w:szCs w:val="24"/>
        </w:rPr>
        <w:t xml:space="preserve">PROJETO DE LEI Nº </w:t>
      </w:r>
      <w:r w:rsidR="00AD4653">
        <w:rPr>
          <w:rFonts w:ascii="Tahoma" w:hAnsi="Tahoma" w:cs="Tahoma"/>
          <w:bCs/>
          <w:i w:val="0"/>
          <w:iCs/>
          <w:szCs w:val="24"/>
        </w:rPr>
        <w:t>24</w:t>
      </w:r>
      <w:r w:rsidRPr="00BD46B8">
        <w:rPr>
          <w:rFonts w:ascii="Tahoma" w:hAnsi="Tahoma" w:cs="Tahoma"/>
          <w:bCs/>
          <w:i w:val="0"/>
          <w:iCs/>
          <w:szCs w:val="24"/>
        </w:rPr>
        <w:t>/201</w:t>
      </w:r>
      <w:r w:rsidR="009C091F">
        <w:rPr>
          <w:rFonts w:ascii="Tahoma" w:hAnsi="Tahoma" w:cs="Tahoma"/>
          <w:bCs/>
          <w:i w:val="0"/>
          <w:iCs/>
          <w:szCs w:val="24"/>
        </w:rPr>
        <w:t>8</w:t>
      </w:r>
      <w:r w:rsidRPr="00BD46B8">
        <w:rPr>
          <w:rFonts w:ascii="Tahoma" w:hAnsi="Tahoma" w:cs="Tahoma"/>
          <w:bCs/>
          <w:i w:val="0"/>
          <w:iCs/>
          <w:szCs w:val="24"/>
        </w:rPr>
        <w:t>.</w:t>
      </w:r>
    </w:p>
    <w:p w:rsidR="00BD46B8" w:rsidRPr="00BD46B8" w:rsidRDefault="00BD46B8" w:rsidP="00054B5B">
      <w:pPr>
        <w:spacing w:line="280" w:lineRule="exact"/>
        <w:ind w:right="567"/>
        <w:jc w:val="both"/>
        <w:rPr>
          <w:rFonts w:ascii="Tahoma" w:hAnsi="Tahoma" w:cs="Tahoma"/>
          <w:snapToGrid w:val="0"/>
          <w:sz w:val="24"/>
          <w:szCs w:val="24"/>
        </w:rPr>
      </w:pPr>
    </w:p>
    <w:p w:rsidR="001C2566" w:rsidRPr="00D96E12" w:rsidRDefault="001C2566" w:rsidP="001C2566">
      <w:pPr>
        <w:ind w:left="3965" w:right="-15"/>
        <w:jc w:val="both"/>
        <w:rPr>
          <w:rFonts w:ascii="Tahoma" w:hAnsi="Tahoma" w:cs="Tahoma"/>
          <w:sz w:val="24"/>
          <w:szCs w:val="24"/>
        </w:rPr>
      </w:pPr>
      <w:r>
        <w:rPr>
          <w:rFonts w:ascii="Tahoma" w:hAnsi="Tahoma" w:cs="Tahoma"/>
          <w:sz w:val="24"/>
          <w:szCs w:val="24"/>
        </w:rPr>
        <w:t>E</w:t>
      </w:r>
      <w:r w:rsidRPr="00D96E12">
        <w:rPr>
          <w:rFonts w:ascii="Tahoma" w:hAnsi="Tahoma" w:cs="Tahoma"/>
          <w:sz w:val="24"/>
          <w:szCs w:val="24"/>
        </w:rPr>
        <w:t xml:space="preserve">xtingue </w:t>
      </w:r>
      <w:r>
        <w:rPr>
          <w:rFonts w:ascii="Tahoma" w:hAnsi="Tahoma" w:cs="Tahoma"/>
          <w:sz w:val="24"/>
          <w:szCs w:val="24"/>
        </w:rPr>
        <w:t>vias</w:t>
      </w:r>
      <w:r w:rsidRPr="00D96E12">
        <w:rPr>
          <w:rFonts w:ascii="Tahoma" w:hAnsi="Tahoma" w:cs="Tahoma"/>
          <w:sz w:val="24"/>
          <w:szCs w:val="24"/>
        </w:rPr>
        <w:t xml:space="preserve"> pública</w:t>
      </w:r>
      <w:r>
        <w:rPr>
          <w:rFonts w:ascii="Tahoma" w:hAnsi="Tahoma" w:cs="Tahoma"/>
          <w:sz w:val="24"/>
          <w:szCs w:val="24"/>
        </w:rPr>
        <w:t>s</w:t>
      </w:r>
      <w:r w:rsidRPr="00D96E12">
        <w:rPr>
          <w:rFonts w:ascii="Tahoma" w:hAnsi="Tahoma" w:cs="Tahoma"/>
          <w:sz w:val="24"/>
          <w:szCs w:val="24"/>
        </w:rPr>
        <w:t xml:space="preserve"> que especifica, promove desafetação </w:t>
      </w:r>
      <w:r>
        <w:rPr>
          <w:rFonts w:ascii="Tahoma" w:hAnsi="Tahoma" w:cs="Tahoma"/>
          <w:sz w:val="24"/>
          <w:szCs w:val="24"/>
        </w:rPr>
        <w:t>de áreas e dá outras providências correlatas.</w:t>
      </w:r>
    </w:p>
    <w:p w:rsidR="00BD46B8" w:rsidRPr="00BD46B8" w:rsidRDefault="00BD46B8" w:rsidP="00054B5B">
      <w:pPr>
        <w:spacing w:line="280" w:lineRule="exact"/>
        <w:jc w:val="both"/>
        <w:rPr>
          <w:rFonts w:ascii="Tahoma" w:hAnsi="Tahoma" w:cs="Tahoma"/>
          <w:snapToGrid w:val="0"/>
          <w:sz w:val="24"/>
          <w:szCs w:val="24"/>
        </w:rPr>
      </w:pPr>
    </w:p>
    <w:p w:rsidR="00E0160F" w:rsidRPr="001D4E29" w:rsidRDefault="00E0160F" w:rsidP="00054B5B">
      <w:pPr>
        <w:spacing w:line="280" w:lineRule="exact"/>
        <w:ind w:firstLine="1701"/>
        <w:jc w:val="both"/>
        <w:rPr>
          <w:rFonts w:ascii="Tahoma" w:hAnsi="Tahoma" w:cs="Tahoma"/>
          <w:sz w:val="24"/>
          <w:szCs w:val="24"/>
        </w:rPr>
      </w:pPr>
      <w:r w:rsidRPr="00D96E12">
        <w:rPr>
          <w:rFonts w:ascii="Tahoma" w:hAnsi="Tahoma" w:cs="Tahoma"/>
          <w:b/>
          <w:sz w:val="24"/>
          <w:szCs w:val="24"/>
        </w:rPr>
        <w:t>Art. 1º</w:t>
      </w:r>
      <w:r w:rsidR="00054B5B">
        <w:rPr>
          <w:rFonts w:ascii="Tahoma" w:hAnsi="Tahoma" w:cs="Tahoma"/>
          <w:sz w:val="24"/>
          <w:szCs w:val="24"/>
        </w:rPr>
        <w:t xml:space="preserve"> </w:t>
      </w:r>
      <w:r w:rsidRPr="00D96E12">
        <w:rPr>
          <w:rFonts w:ascii="Tahoma" w:hAnsi="Tahoma" w:cs="Tahoma"/>
          <w:sz w:val="24"/>
          <w:szCs w:val="24"/>
        </w:rPr>
        <w:t>Fica</w:t>
      </w:r>
      <w:r w:rsidR="001D4E29">
        <w:rPr>
          <w:rFonts w:ascii="Tahoma" w:hAnsi="Tahoma" w:cs="Tahoma"/>
          <w:sz w:val="24"/>
          <w:szCs w:val="24"/>
        </w:rPr>
        <w:t>m extintos</w:t>
      </w:r>
      <w:r w:rsidRPr="00D96E12">
        <w:rPr>
          <w:rFonts w:ascii="Tahoma" w:hAnsi="Tahoma" w:cs="Tahoma"/>
          <w:sz w:val="24"/>
          <w:szCs w:val="24"/>
        </w:rPr>
        <w:t xml:space="preserve"> do sistema viário da zona urbana deste Município </w:t>
      </w:r>
      <w:r w:rsidR="001D4E29">
        <w:rPr>
          <w:rFonts w:ascii="Tahoma" w:hAnsi="Tahoma" w:cs="Tahoma"/>
          <w:sz w:val="24"/>
          <w:szCs w:val="24"/>
        </w:rPr>
        <w:t xml:space="preserve">a Rua </w:t>
      </w:r>
      <w:proofErr w:type="gramStart"/>
      <w:r w:rsidR="001D4E29">
        <w:rPr>
          <w:rFonts w:ascii="Tahoma" w:hAnsi="Tahoma" w:cs="Tahoma"/>
          <w:sz w:val="24"/>
          <w:szCs w:val="24"/>
        </w:rPr>
        <w:t>9</w:t>
      </w:r>
      <w:proofErr w:type="gramEnd"/>
      <w:r w:rsidR="001D4E29">
        <w:rPr>
          <w:rFonts w:ascii="Tahoma" w:hAnsi="Tahoma" w:cs="Tahoma"/>
          <w:sz w:val="24"/>
          <w:szCs w:val="24"/>
        </w:rPr>
        <w:t>, com 1.133,65 metros quadrados, melhor descrita no inciso I deste artigo e t</w:t>
      </w:r>
      <w:r w:rsidR="001D4E29" w:rsidRPr="00BD46B8">
        <w:rPr>
          <w:rFonts w:ascii="Tahoma" w:hAnsi="Tahoma" w:cs="Tahoma"/>
          <w:sz w:val="24"/>
          <w:szCs w:val="24"/>
        </w:rPr>
        <w:t>recho da f</w:t>
      </w:r>
      <w:r w:rsidR="001D4E29">
        <w:rPr>
          <w:rFonts w:ascii="Tahoma" w:hAnsi="Tahoma" w:cs="Tahoma"/>
          <w:sz w:val="24"/>
          <w:szCs w:val="24"/>
        </w:rPr>
        <w:t>aixa de domínio</w:t>
      </w:r>
      <w:r w:rsidR="001C2566">
        <w:rPr>
          <w:rFonts w:ascii="Tahoma" w:hAnsi="Tahoma" w:cs="Tahoma"/>
          <w:sz w:val="24"/>
          <w:szCs w:val="24"/>
        </w:rPr>
        <w:t xml:space="preserve"> da Rua Jose </w:t>
      </w:r>
      <w:proofErr w:type="spellStart"/>
      <w:r w:rsidR="001D4E29" w:rsidRPr="00BD46B8">
        <w:rPr>
          <w:rFonts w:ascii="Tahoma" w:hAnsi="Tahoma" w:cs="Tahoma"/>
          <w:sz w:val="24"/>
          <w:szCs w:val="24"/>
        </w:rPr>
        <w:t>Stringheta</w:t>
      </w:r>
      <w:proofErr w:type="spellEnd"/>
      <w:r w:rsidR="001D4E29" w:rsidRPr="00BD46B8">
        <w:rPr>
          <w:rFonts w:ascii="Tahoma" w:hAnsi="Tahoma" w:cs="Tahoma"/>
          <w:sz w:val="24"/>
          <w:szCs w:val="24"/>
        </w:rPr>
        <w:t>,  com área de  1.155,05</w:t>
      </w:r>
      <w:r w:rsidR="001C2566">
        <w:rPr>
          <w:rFonts w:ascii="Tahoma" w:hAnsi="Tahoma" w:cs="Tahoma"/>
          <w:sz w:val="24"/>
          <w:szCs w:val="24"/>
        </w:rPr>
        <w:t xml:space="preserve"> metros</w:t>
      </w:r>
      <w:r w:rsidR="001D4E29" w:rsidRPr="00BD46B8">
        <w:rPr>
          <w:rFonts w:ascii="Tahoma" w:hAnsi="Tahoma" w:cs="Tahoma"/>
          <w:sz w:val="24"/>
          <w:szCs w:val="24"/>
        </w:rPr>
        <w:t xml:space="preserve"> quadrados,</w:t>
      </w:r>
      <w:r w:rsidR="001D4E29">
        <w:rPr>
          <w:rFonts w:ascii="Tahoma" w:hAnsi="Tahoma" w:cs="Tahoma"/>
          <w:sz w:val="24"/>
          <w:szCs w:val="24"/>
        </w:rPr>
        <w:t xml:space="preserve"> melhor descrito no inciso II deste artigo, ambos localizados no Jardim Nova Barra</w:t>
      </w:r>
      <w:r w:rsidR="00054B5B">
        <w:rPr>
          <w:rFonts w:ascii="Tahoma" w:hAnsi="Tahoma" w:cs="Tahoma"/>
          <w:sz w:val="24"/>
          <w:szCs w:val="24"/>
        </w:rPr>
        <w:t>, passando a ser</w:t>
      </w:r>
      <w:r w:rsidR="001C2566">
        <w:rPr>
          <w:rFonts w:ascii="Tahoma" w:hAnsi="Tahoma" w:cs="Tahoma"/>
          <w:sz w:val="24"/>
          <w:szCs w:val="24"/>
        </w:rPr>
        <w:t>em</w:t>
      </w:r>
      <w:r w:rsidR="00054B5B">
        <w:rPr>
          <w:rFonts w:ascii="Tahoma" w:hAnsi="Tahoma" w:cs="Tahoma"/>
          <w:sz w:val="24"/>
          <w:szCs w:val="24"/>
        </w:rPr>
        <w:t xml:space="preserve"> afetados como </w:t>
      </w:r>
      <w:r w:rsidR="00054B5B" w:rsidRPr="00BD46B8">
        <w:rPr>
          <w:rFonts w:ascii="Tahoma" w:hAnsi="Tahoma" w:cs="Tahoma"/>
          <w:snapToGrid w:val="0"/>
          <w:sz w:val="24"/>
          <w:szCs w:val="24"/>
        </w:rPr>
        <w:t>“BEM DE USO DO POVO”</w:t>
      </w:r>
      <w:r w:rsidR="001D4E29">
        <w:rPr>
          <w:rFonts w:ascii="Tahoma" w:hAnsi="Tahoma" w:cs="Tahoma"/>
          <w:sz w:val="24"/>
          <w:szCs w:val="24"/>
        </w:rPr>
        <w:t>:</w:t>
      </w:r>
    </w:p>
    <w:p w:rsidR="00BD46B8" w:rsidRPr="00BD46B8" w:rsidRDefault="00BD46B8" w:rsidP="00054B5B">
      <w:pPr>
        <w:spacing w:line="280" w:lineRule="exact"/>
        <w:ind w:firstLine="1701"/>
        <w:jc w:val="both"/>
        <w:rPr>
          <w:rFonts w:ascii="Tahoma" w:hAnsi="Tahoma" w:cs="Tahoma"/>
          <w:snapToGrid w:val="0"/>
          <w:sz w:val="24"/>
          <w:szCs w:val="24"/>
        </w:rPr>
      </w:pPr>
    </w:p>
    <w:p w:rsidR="00BD46B8" w:rsidRPr="00BD46B8" w:rsidRDefault="00BD46B8" w:rsidP="00054B5B">
      <w:pPr>
        <w:spacing w:line="280" w:lineRule="exact"/>
        <w:ind w:firstLine="1701"/>
        <w:jc w:val="both"/>
        <w:rPr>
          <w:rFonts w:ascii="Tahoma" w:hAnsi="Tahoma" w:cs="Tahoma"/>
          <w:sz w:val="24"/>
          <w:szCs w:val="24"/>
        </w:rPr>
      </w:pPr>
      <w:r w:rsidRPr="00BD46B8">
        <w:rPr>
          <w:rFonts w:ascii="Tahoma" w:hAnsi="Tahoma" w:cs="Tahoma"/>
          <w:b/>
          <w:sz w:val="24"/>
          <w:szCs w:val="24"/>
          <w:u w:val="single"/>
        </w:rPr>
        <w:t xml:space="preserve">I - </w:t>
      </w:r>
      <w:r>
        <w:rPr>
          <w:rFonts w:ascii="Tahoma" w:hAnsi="Tahoma" w:cs="Tahoma"/>
          <w:b/>
          <w:sz w:val="24"/>
          <w:szCs w:val="24"/>
          <w:u w:val="single"/>
        </w:rPr>
        <w:t>IMÓ</w:t>
      </w:r>
      <w:r w:rsidRPr="00BD46B8">
        <w:rPr>
          <w:rFonts w:ascii="Tahoma" w:hAnsi="Tahoma" w:cs="Tahoma"/>
          <w:b/>
          <w:sz w:val="24"/>
          <w:szCs w:val="24"/>
          <w:u w:val="single"/>
        </w:rPr>
        <w:t>VEL:</w:t>
      </w:r>
      <w:proofErr w:type="gramStart"/>
      <w:r w:rsidRPr="00BD46B8">
        <w:rPr>
          <w:rFonts w:ascii="Tahoma" w:hAnsi="Tahoma" w:cs="Tahoma"/>
          <w:sz w:val="24"/>
          <w:szCs w:val="24"/>
        </w:rPr>
        <w:t xml:space="preserve">  </w:t>
      </w:r>
      <w:proofErr w:type="gramEnd"/>
      <w:r w:rsidRPr="00BD46B8">
        <w:rPr>
          <w:rFonts w:ascii="Tahoma" w:hAnsi="Tahoma" w:cs="Tahoma"/>
          <w:sz w:val="24"/>
          <w:szCs w:val="24"/>
        </w:rPr>
        <w:t xml:space="preserve">Faixa de domínio designada de Rua 9, de  forma  </w:t>
      </w:r>
      <w:proofErr w:type="gramStart"/>
      <w:r w:rsidRPr="00BD46B8">
        <w:rPr>
          <w:rFonts w:ascii="Tahoma" w:hAnsi="Tahoma" w:cs="Tahoma"/>
          <w:sz w:val="24"/>
          <w:szCs w:val="24"/>
        </w:rPr>
        <w:t>irregular</w:t>
      </w:r>
      <w:proofErr w:type="gramEnd"/>
      <w:r w:rsidR="001C2566">
        <w:rPr>
          <w:rFonts w:ascii="Tahoma" w:hAnsi="Tahoma" w:cs="Tahoma"/>
          <w:sz w:val="24"/>
          <w:szCs w:val="24"/>
        </w:rPr>
        <w:t xml:space="preserve">, com área de  1.133,65 metros </w:t>
      </w:r>
      <w:r w:rsidRPr="00BD46B8">
        <w:rPr>
          <w:rFonts w:ascii="Tahoma" w:hAnsi="Tahoma" w:cs="Tahoma"/>
          <w:sz w:val="24"/>
          <w:szCs w:val="24"/>
        </w:rPr>
        <w:t>q</w:t>
      </w:r>
      <w:r w:rsidR="001C2566">
        <w:rPr>
          <w:rFonts w:ascii="Tahoma" w:hAnsi="Tahoma" w:cs="Tahoma"/>
          <w:sz w:val="24"/>
          <w:szCs w:val="24"/>
        </w:rPr>
        <w:t>uadrados, localizado  entre  as</w:t>
      </w:r>
      <w:r w:rsidRPr="00BD46B8">
        <w:rPr>
          <w:rFonts w:ascii="Tahoma" w:hAnsi="Tahoma" w:cs="Tahoma"/>
          <w:sz w:val="24"/>
          <w:szCs w:val="24"/>
        </w:rPr>
        <w:t xml:space="preserve"> Ruas  Dos Imigrantes (em lugar da Rua Projeta existente)  e Avenida Jose </w:t>
      </w:r>
      <w:proofErr w:type="spellStart"/>
      <w:r w:rsidRPr="00BD46B8">
        <w:rPr>
          <w:rFonts w:ascii="Tahoma" w:hAnsi="Tahoma" w:cs="Tahoma"/>
          <w:sz w:val="24"/>
          <w:szCs w:val="24"/>
        </w:rPr>
        <w:t>Ghedin</w:t>
      </w:r>
      <w:proofErr w:type="spellEnd"/>
      <w:r w:rsidRPr="00BD46B8">
        <w:rPr>
          <w:rFonts w:ascii="Tahoma" w:hAnsi="Tahoma" w:cs="Tahoma"/>
          <w:sz w:val="24"/>
          <w:szCs w:val="24"/>
        </w:rPr>
        <w:t xml:space="preserve"> (em lugar da Avenida 1)  do  loteamento  “Jardim   Nova  Barra”,  nesta  cidade e  Comarca  de  Barra  Bonita;  com  as seguintes  divisas  e    confrontações:  “Partindo  do  ponto  1, segue  com  rumo  de   3º 10’ NO e extensão  de  32,00  metros,  até o ponto 2,  confrontando  com a  Rua  Dos Imigrantes ( em lugar da  Rua Projetada existente).  Do ponto 2, segue em  curva a  esquerda, com raio de   9,00 metros e desenvolvimento   de  14,14 metros, ate o  ponto  3, confrontando com propriedade da Prefeitura Municipal da Estância Turística  de Barra Bonita,  quadra  459 da planta geral da cidade. Do  ponto 3, segue com rumo  de 87º  30’ SO e  extensão   de  58,00 metros, até o  ponto  4, confrontando  ainda com propriedade da Prefeitura Municipal da Estância Turística  de Barra Bonita,  quadra 459 da planta geral da cidade.  Do  ponto  4,  segue em  curva  de 9,00  metros  de raio  e  14,14  metros de  desenvolvimento,  até  o ponto 5, confrontando ainda com propriedade da Prefeitura Municipal da Estância Turística  de Barra Bonita,  quadra 459 da planta geral da cidade, deste ponto   segue   com  rumo    3º  10’  SE    extensão   de  32,00 metros  até  o ponto 6,  confrontando  com a Avenida Jose </w:t>
      </w:r>
      <w:proofErr w:type="spellStart"/>
      <w:r w:rsidRPr="00BD46B8">
        <w:rPr>
          <w:rFonts w:ascii="Tahoma" w:hAnsi="Tahoma" w:cs="Tahoma"/>
          <w:sz w:val="24"/>
          <w:szCs w:val="24"/>
        </w:rPr>
        <w:t>Ghedin</w:t>
      </w:r>
      <w:proofErr w:type="spellEnd"/>
      <w:r w:rsidRPr="00BD46B8">
        <w:rPr>
          <w:rFonts w:ascii="Tahoma" w:hAnsi="Tahoma" w:cs="Tahoma"/>
          <w:sz w:val="24"/>
          <w:szCs w:val="24"/>
        </w:rPr>
        <w:t xml:space="preserve"> ( em lugar da Avenida  1),  deste ponto segue  em curva   de  9,00 metros  de raio e  14,14  metros  de desenvolvimento,  ate o ponto  7, confrontando  com propriedade da Prefeitura Municipal da Estância Turística  de Barra Bonita,  quadra 457 da planta geral da cidade. Do  ponto  7  segue  com  rumo  de  87º 30’  NE e  extensão   de  58,00  metros até  o  ponto  8,  confrontando ainda com propriedade  da Prefeitura Municipal da Estância Turística  de Barra Bonita,  quadra 457 da planta geral da cidade.  Do  ponto  8,  segue  em  curva  com  raio  de  9,00  metros  e  desenvolvimento  de    14,14 metros, </w:t>
      </w:r>
      <w:proofErr w:type="gramStart"/>
      <w:r w:rsidRPr="00BD46B8">
        <w:rPr>
          <w:rFonts w:ascii="Tahoma" w:hAnsi="Tahoma" w:cs="Tahoma"/>
          <w:sz w:val="24"/>
          <w:szCs w:val="24"/>
        </w:rPr>
        <w:t>confrontando</w:t>
      </w:r>
      <w:proofErr w:type="gramEnd"/>
      <w:r w:rsidRPr="00BD46B8">
        <w:rPr>
          <w:rFonts w:ascii="Tahoma" w:hAnsi="Tahoma" w:cs="Tahoma"/>
          <w:sz w:val="24"/>
          <w:szCs w:val="24"/>
        </w:rPr>
        <w:t xml:space="preserve"> ainda  com propriedade da Prefeitura Municipal da Estância Turística  de Barra Bonita,  quadra  457 da planta geral da cidade  até  o  ponto  1. O</w:t>
      </w:r>
      <w:proofErr w:type="gramStart"/>
      <w:r w:rsidRPr="00BD46B8">
        <w:rPr>
          <w:rFonts w:ascii="Tahoma" w:hAnsi="Tahoma" w:cs="Tahoma"/>
          <w:sz w:val="24"/>
          <w:szCs w:val="24"/>
        </w:rPr>
        <w:t xml:space="preserve">  </w:t>
      </w:r>
      <w:proofErr w:type="gramEnd"/>
      <w:r w:rsidRPr="00BD46B8">
        <w:rPr>
          <w:rFonts w:ascii="Tahoma" w:hAnsi="Tahoma" w:cs="Tahoma"/>
          <w:sz w:val="24"/>
          <w:szCs w:val="24"/>
        </w:rPr>
        <w:t xml:space="preserve">ponto  1  é  o  inicio  deste  perímetro”. </w:t>
      </w:r>
    </w:p>
    <w:p w:rsidR="00BD46B8" w:rsidRPr="00BD46B8" w:rsidRDefault="00BD46B8" w:rsidP="00054B5B">
      <w:pPr>
        <w:spacing w:line="280" w:lineRule="exact"/>
        <w:ind w:firstLine="1701"/>
        <w:jc w:val="both"/>
        <w:rPr>
          <w:rFonts w:ascii="Tahoma" w:hAnsi="Tahoma" w:cs="Tahoma"/>
          <w:snapToGrid w:val="0"/>
          <w:sz w:val="24"/>
          <w:szCs w:val="24"/>
        </w:rPr>
      </w:pPr>
    </w:p>
    <w:p w:rsidR="00BD46B8" w:rsidRPr="00BD46B8" w:rsidRDefault="00BD46B8" w:rsidP="00054B5B">
      <w:pPr>
        <w:spacing w:line="280" w:lineRule="exact"/>
        <w:ind w:firstLine="1701"/>
        <w:jc w:val="both"/>
        <w:rPr>
          <w:rFonts w:ascii="Tahoma" w:hAnsi="Tahoma" w:cs="Tahoma"/>
          <w:sz w:val="24"/>
          <w:szCs w:val="24"/>
        </w:rPr>
      </w:pPr>
      <w:r w:rsidRPr="00BD46B8">
        <w:rPr>
          <w:rFonts w:ascii="Tahoma" w:hAnsi="Tahoma" w:cs="Tahoma"/>
          <w:b/>
          <w:snapToGrid w:val="0"/>
          <w:sz w:val="24"/>
          <w:szCs w:val="24"/>
        </w:rPr>
        <w:t xml:space="preserve">II - </w:t>
      </w:r>
      <w:r w:rsidRPr="00BD46B8">
        <w:rPr>
          <w:rFonts w:ascii="Tahoma" w:hAnsi="Tahoma" w:cs="Tahoma"/>
          <w:b/>
          <w:sz w:val="24"/>
          <w:szCs w:val="24"/>
          <w:u w:val="single"/>
        </w:rPr>
        <w:t>IMÓVEL:</w:t>
      </w:r>
      <w:r w:rsidR="001C2566">
        <w:rPr>
          <w:rFonts w:ascii="Tahoma" w:hAnsi="Tahoma" w:cs="Tahoma"/>
          <w:sz w:val="24"/>
          <w:szCs w:val="24"/>
        </w:rPr>
        <w:t xml:space="preserve"> </w:t>
      </w:r>
      <w:r w:rsidRPr="00BD46B8">
        <w:rPr>
          <w:rFonts w:ascii="Tahoma" w:hAnsi="Tahoma" w:cs="Tahoma"/>
          <w:sz w:val="24"/>
          <w:szCs w:val="24"/>
        </w:rPr>
        <w:t xml:space="preserve">Trecho da faixa de domínio </w:t>
      </w:r>
      <w:r w:rsidR="001C2566">
        <w:rPr>
          <w:rFonts w:ascii="Tahoma" w:hAnsi="Tahoma" w:cs="Tahoma"/>
          <w:sz w:val="24"/>
          <w:szCs w:val="24"/>
        </w:rPr>
        <w:t>da Rua José</w:t>
      </w:r>
      <w:proofErr w:type="gramStart"/>
      <w:r w:rsidRPr="00BD46B8">
        <w:rPr>
          <w:rFonts w:ascii="Tahoma" w:hAnsi="Tahoma" w:cs="Tahoma"/>
          <w:sz w:val="24"/>
          <w:szCs w:val="24"/>
        </w:rPr>
        <w:t xml:space="preserve">  </w:t>
      </w:r>
      <w:proofErr w:type="spellStart"/>
      <w:proofErr w:type="gramEnd"/>
      <w:r w:rsidRPr="00BD46B8">
        <w:rPr>
          <w:rFonts w:ascii="Tahoma" w:hAnsi="Tahoma" w:cs="Tahoma"/>
          <w:sz w:val="24"/>
          <w:szCs w:val="24"/>
        </w:rPr>
        <w:t>Stringheta</w:t>
      </w:r>
      <w:proofErr w:type="spellEnd"/>
      <w:r w:rsidRPr="00BD46B8">
        <w:rPr>
          <w:rFonts w:ascii="Tahoma" w:hAnsi="Tahoma" w:cs="Tahoma"/>
          <w:sz w:val="24"/>
          <w:szCs w:val="24"/>
        </w:rPr>
        <w:t xml:space="preserve">,  (em lugar da  Rua 7), de  forma  irregular, com área de  1.155,05 metros  quadrados, localizado  entre  as  Ruas  Dos Imigrantes (em lugar da </w:t>
      </w:r>
      <w:r w:rsidRPr="00BD46B8">
        <w:rPr>
          <w:rFonts w:ascii="Tahoma" w:hAnsi="Tahoma" w:cs="Tahoma"/>
          <w:sz w:val="24"/>
          <w:szCs w:val="24"/>
        </w:rPr>
        <w:lastRenderedPageBreak/>
        <w:t xml:space="preserve">Rua Projeta existente)  e Avenida Jose </w:t>
      </w:r>
      <w:proofErr w:type="spellStart"/>
      <w:r w:rsidRPr="00BD46B8">
        <w:rPr>
          <w:rFonts w:ascii="Tahoma" w:hAnsi="Tahoma" w:cs="Tahoma"/>
          <w:sz w:val="24"/>
          <w:szCs w:val="24"/>
        </w:rPr>
        <w:t>Ghedin</w:t>
      </w:r>
      <w:proofErr w:type="spellEnd"/>
      <w:r w:rsidRPr="00BD46B8">
        <w:rPr>
          <w:rFonts w:ascii="Tahoma" w:hAnsi="Tahoma" w:cs="Tahoma"/>
          <w:sz w:val="24"/>
          <w:szCs w:val="24"/>
        </w:rPr>
        <w:t xml:space="preserve"> (em lugar da Avenida 1)  do  loteamento  “Jardim   Nova  Barra”,  nesta  cidade e  Comarca  de  Barra  Bonita;  com  as seguintes  divisas  e    confrontações:  “Partindo  do  ponto  1, segue  com  rumo  de   3º 10’ NO e extensão  de  22,21  metros,  até o ponto 2,  confrontando  com a  Rua  Dos Imigrantes ( em lugar da  Rua Projetada existente).  Do ponto 2, segue ate o ponto 3, com rumo  de 75º  30’ SW e  extensão   de  79,57 metros, confrontando  com propriedade da Prefeitura Municipal da Estância Turística  de Barra Bonita,  quadra  523 da planta geral da cidade.  Do  ponto  3,  segue   com  rumo    3º  10’  SE    extensão   de  26,79 metros  até  o ponto 4,  confrontando  com a Avenida Jose </w:t>
      </w:r>
      <w:proofErr w:type="spellStart"/>
      <w:r w:rsidRPr="00BD46B8">
        <w:rPr>
          <w:rFonts w:ascii="Tahoma" w:hAnsi="Tahoma" w:cs="Tahoma"/>
          <w:sz w:val="24"/>
          <w:szCs w:val="24"/>
        </w:rPr>
        <w:t>Ghedin</w:t>
      </w:r>
      <w:proofErr w:type="spellEnd"/>
      <w:r w:rsidRPr="00BD46B8">
        <w:rPr>
          <w:rFonts w:ascii="Tahoma" w:hAnsi="Tahoma" w:cs="Tahoma"/>
          <w:sz w:val="24"/>
          <w:szCs w:val="24"/>
        </w:rPr>
        <w:t xml:space="preserve"> ( em lugar da Avenida  1),  deste ponto segue  em curva   de  9,00 metros  de raio e  14,14  metros  de desenvolvimento,  ate o ponto  5, confrontando  com propriedade da Prefeitura Municipal da Estância Turística  de Barra Bonita,  quadra 459 da planta geral da cidade. Do  ponto  5  segue  com  rumo  de  75º 30’  NE e  extensão   de  60,00  metros até  o  ponto  6,  confrontando ainda com propriedade  da Prefeitura Municipal da Estância Turística  de Barra Bonita,  quadra 459 da planta geral da cidade.  Do  ponto  6,  segue  em  curva  com  raio  de  9,00  metros  e  desenvolvimento  de    14,14 metros, confrontando ainda  com propriedade da Prefeitura Municipal da Estância Turística  de Barra Bonita,  quadra  459 da planta geral da cidade  até  o  ponto  1. O  ponto  1  é  o  inicio  deste  perímetro”. </w:t>
      </w:r>
    </w:p>
    <w:p w:rsidR="00BD46B8" w:rsidRDefault="00BD46B8" w:rsidP="00054B5B">
      <w:pPr>
        <w:spacing w:line="280" w:lineRule="exact"/>
        <w:jc w:val="both"/>
        <w:rPr>
          <w:rFonts w:ascii="Tahoma" w:hAnsi="Tahoma" w:cs="Tahoma"/>
          <w:b/>
          <w:snapToGrid w:val="0"/>
          <w:sz w:val="24"/>
          <w:szCs w:val="24"/>
        </w:rPr>
      </w:pPr>
    </w:p>
    <w:p w:rsidR="001D4E29" w:rsidRPr="00BD46B8" w:rsidRDefault="001D4E29" w:rsidP="00054B5B">
      <w:pPr>
        <w:spacing w:line="280" w:lineRule="exact"/>
        <w:ind w:firstLine="1701"/>
        <w:jc w:val="both"/>
        <w:rPr>
          <w:rFonts w:ascii="Tahoma" w:hAnsi="Tahoma" w:cs="Tahoma"/>
          <w:snapToGrid w:val="0"/>
          <w:sz w:val="24"/>
          <w:szCs w:val="24"/>
        </w:rPr>
      </w:pPr>
      <w:r w:rsidRPr="00054B5B">
        <w:rPr>
          <w:rFonts w:ascii="Tahoma" w:hAnsi="Tahoma" w:cs="Tahoma"/>
          <w:b/>
          <w:snapToGrid w:val="0"/>
          <w:sz w:val="24"/>
          <w:szCs w:val="24"/>
        </w:rPr>
        <w:t xml:space="preserve">Art. 2º </w:t>
      </w:r>
      <w:r w:rsidRPr="00BD46B8">
        <w:rPr>
          <w:rFonts w:ascii="Tahoma" w:hAnsi="Tahoma" w:cs="Tahoma"/>
          <w:snapToGrid w:val="0"/>
          <w:sz w:val="24"/>
          <w:szCs w:val="24"/>
        </w:rPr>
        <w:t xml:space="preserve">Ficam </w:t>
      </w:r>
      <w:proofErr w:type="spellStart"/>
      <w:r w:rsidRPr="00BD46B8">
        <w:rPr>
          <w:rFonts w:ascii="Tahoma" w:hAnsi="Tahoma" w:cs="Tahoma"/>
          <w:snapToGrid w:val="0"/>
          <w:sz w:val="24"/>
          <w:szCs w:val="24"/>
        </w:rPr>
        <w:t>desafetad</w:t>
      </w:r>
      <w:r w:rsidR="00054B5B">
        <w:rPr>
          <w:rFonts w:ascii="Tahoma" w:hAnsi="Tahoma" w:cs="Tahoma"/>
          <w:snapToGrid w:val="0"/>
          <w:sz w:val="24"/>
          <w:szCs w:val="24"/>
        </w:rPr>
        <w:t>a</w:t>
      </w:r>
      <w:r w:rsidRPr="00BD46B8">
        <w:rPr>
          <w:rFonts w:ascii="Tahoma" w:hAnsi="Tahoma" w:cs="Tahoma"/>
          <w:snapToGrid w:val="0"/>
          <w:sz w:val="24"/>
          <w:szCs w:val="24"/>
        </w:rPr>
        <w:t>s</w:t>
      </w:r>
      <w:proofErr w:type="spellEnd"/>
      <w:r w:rsidRPr="00BD46B8">
        <w:rPr>
          <w:rFonts w:ascii="Tahoma" w:hAnsi="Tahoma" w:cs="Tahoma"/>
          <w:snapToGrid w:val="0"/>
          <w:sz w:val="24"/>
          <w:szCs w:val="24"/>
        </w:rPr>
        <w:t xml:space="preserve"> da categoria </w:t>
      </w:r>
      <w:r w:rsidR="00AB200E">
        <w:rPr>
          <w:rFonts w:ascii="Tahoma" w:hAnsi="Tahoma" w:cs="Tahoma"/>
          <w:snapToGrid w:val="0"/>
          <w:sz w:val="24"/>
          <w:szCs w:val="24"/>
        </w:rPr>
        <w:t>de “</w:t>
      </w:r>
      <w:proofErr w:type="gramStart"/>
      <w:r w:rsidR="00AB200E">
        <w:rPr>
          <w:rFonts w:ascii="Tahoma" w:hAnsi="Tahoma" w:cs="Tahoma"/>
          <w:snapToGrid w:val="0"/>
          <w:sz w:val="24"/>
          <w:szCs w:val="24"/>
        </w:rPr>
        <w:t>BEM DOMINICAL” e transferida</w:t>
      </w:r>
      <w:r w:rsidRPr="00BD46B8">
        <w:rPr>
          <w:rFonts w:ascii="Tahoma" w:hAnsi="Tahoma" w:cs="Tahoma"/>
          <w:snapToGrid w:val="0"/>
          <w:sz w:val="24"/>
          <w:szCs w:val="24"/>
        </w:rPr>
        <w:t>s</w:t>
      </w:r>
      <w:proofErr w:type="gramEnd"/>
      <w:r w:rsidRPr="00BD46B8">
        <w:rPr>
          <w:rFonts w:ascii="Tahoma" w:hAnsi="Tahoma" w:cs="Tahoma"/>
          <w:snapToGrid w:val="0"/>
          <w:sz w:val="24"/>
          <w:szCs w:val="24"/>
        </w:rPr>
        <w:t xml:space="preserve"> para a categoria de “BEM DE USO DO POVO” </w:t>
      </w:r>
      <w:r>
        <w:rPr>
          <w:rFonts w:ascii="Tahoma" w:hAnsi="Tahoma" w:cs="Tahoma"/>
          <w:snapToGrid w:val="0"/>
          <w:sz w:val="24"/>
          <w:szCs w:val="24"/>
        </w:rPr>
        <w:t>as áreas</w:t>
      </w:r>
      <w:r w:rsidR="00054B5B">
        <w:rPr>
          <w:rFonts w:ascii="Tahoma" w:hAnsi="Tahoma" w:cs="Tahoma"/>
          <w:snapToGrid w:val="0"/>
          <w:sz w:val="24"/>
          <w:szCs w:val="24"/>
        </w:rPr>
        <w:t xml:space="preserve"> constantes das quadras 457 e 459, ambas localizadas no Jardim Nova Barra, objetos das Matrículas </w:t>
      </w:r>
      <w:proofErr w:type="spellStart"/>
      <w:r w:rsidR="00054B5B">
        <w:rPr>
          <w:rFonts w:ascii="Tahoma" w:hAnsi="Tahoma" w:cs="Tahoma"/>
          <w:snapToGrid w:val="0"/>
          <w:sz w:val="24"/>
          <w:szCs w:val="24"/>
        </w:rPr>
        <w:t>nºs</w:t>
      </w:r>
      <w:proofErr w:type="spellEnd"/>
      <w:r w:rsidR="00054B5B">
        <w:rPr>
          <w:rFonts w:ascii="Tahoma" w:hAnsi="Tahoma" w:cs="Tahoma"/>
          <w:snapToGrid w:val="0"/>
          <w:sz w:val="24"/>
          <w:szCs w:val="24"/>
        </w:rPr>
        <w:t xml:space="preserve"> 10.267 e 10.266, respectivamente, do Cartório de Registro de Imóveis local.</w:t>
      </w:r>
    </w:p>
    <w:p w:rsidR="00BD46B8" w:rsidRPr="00BD46B8" w:rsidRDefault="00BD46B8" w:rsidP="00054B5B">
      <w:pPr>
        <w:spacing w:line="280" w:lineRule="exact"/>
        <w:ind w:firstLine="1701"/>
        <w:jc w:val="both"/>
        <w:rPr>
          <w:rFonts w:ascii="Tahoma" w:hAnsi="Tahoma" w:cs="Tahoma"/>
          <w:snapToGrid w:val="0"/>
          <w:sz w:val="24"/>
          <w:szCs w:val="24"/>
        </w:rPr>
      </w:pPr>
    </w:p>
    <w:p w:rsidR="00054B5B" w:rsidRDefault="00BD46B8" w:rsidP="00054B5B">
      <w:pPr>
        <w:spacing w:line="280" w:lineRule="exact"/>
        <w:ind w:firstLine="1701"/>
        <w:jc w:val="both"/>
        <w:rPr>
          <w:rFonts w:ascii="Tahoma" w:hAnsi="Tahoma" w:cs="Tahoma"/>
          <w:snapToGrid w:val="0"/>
          <w:sz w:val="24"/>
          <w:szCs w:val="24"/>
        </w:rPr>
      </w:pPr>
      <w:r w:rsidRPr="00BD46B8">
        <w:rPr>
          <w:rFonts w:ascii="Tahoma" w:hAnsi="Tahoma" w:cs="Tahoma"/>
          <w:b/>
          <w:snapToGrid w:val="0"/>
          <w:sz w:val="24"/>
          <w:szCs w:val="24"/>
        </w:rPr>
        <w:t xml:space="preserve">Art. 3º </w:t>
      </w:r>
      <w:r w:rsidR="00054B5B">
        <w:rPr>
          <w:rFonts w:ascii="Tahoma" w:hAnsi="Tahoma" w:cs="Tahoma"/>
          <w:snapToGrid w:val="0"/>
          <w:sz w:val="24"/>
          <w:szCs w:val="24"/>
        </w:rPr>
        <w:t>Fica o Município autorizado a unificar os imóveis tratados nesta Lei.</w:t>
      </w:r>
    </w:p>
    <w:p w:rsidR="00054B5B" w:rsidRDefault="00054B5B" w:rsidP="00054B5B">
      <w:pPr>
        <w:spacing w:line="280" w:lineRule="exact"/>
        <w:ind w:firstLine="1701"/>
        <w:jc w:val="both"/>
        <w:rPr>
          <w:rFonts w:ascii="Tahoma" w:hAnsi="Tahoma" w:cs="Tahoma"/>
          <w:snapToGrid w:val="0"/>
          <w:sz w:val="24"/>
          <w:szCs w:val="24"/>
        </w:rPr>
      </w:pPr>
    </w:p>
    <w:p w:rsidR="00BD46B8" w:rsidRPr="00BD46B8" w:rsidRDefault="00054B5B" w:rsidP="00054B5B">
      <w:pPr>
        <w:spacing w:line="280" w:lineRule="exact"/>
        <w:ind w:firstLine="1701"/>
        <w:jc w:val="both"/>
        <w:rPr>
          <w:rFonts w:ascii="Tahoma" w:hAnsi="Tahoma" w:cs="Tahoma"/>
          <w:snapToGrid w:val="0"/>
          <w:sz w:val="24"/>
          <w:szCs w:val="24"/>
        </w:rPr>
      </w:pPr>
      <w:r w:rsidRPr="00054B5B">
        <w:rPr>
          <w:rFonts w:ascii="Tahoma" w:hAnsi="Tahoma" w:cs="Tahoma"/>
          <w:b/>
          <w:snapToGrid w:val="0"/>
          <w:sz w:val="24"/>
          <w:szCs w:val="24"/>
        </w:rPr>
        <w:t>Art. 4º</w:t>
      </w:r>
      <w:r>
        <w:rPr>
          <w:rFonts w:ascii="Tahoma" w:hAnsi="Tahoma" w:cs="Tahoma"/>
          <w:snapToGrid w:val="0"/>
          <w:sz w:val="24"/>
          <w:szCs w:val="24"/>
        </w:rPr>
        <w:t xml:space="preserve"> </w:t>
      </w:r>
      <w:r w:rsidR="00BD46B8" w:rsidRPr="00BD46B8">
        <w:rPr>
          <w:rFonts w:ascii="Tahoma" w:hAnsi="Tahoma" w:cs="Tahoma"/>
          <w:snapToGrid w:val="0"/>
          <w:sz w:val="24"/>
          <w:szCs w:val="24"/>
        </w:rPr>
        <w:t>As despesas</w:t>
      </w:r>
      <w:r w:rsidR="00BD46B8">
        <w:rPr>
          <w:rFonts w:ascii="Tahoma" w:hAnsi="Tahoma" w:cs="Tahoma"/>
          <w:snapToGrid w:val="0"/>
          <w:sz w:val="24"/>
          <w:szCs w:val="24"/>
        </w:rPr>
        <w:t xml:space="preserve"> decorrentes da presente L</w:t>
      </w:r>
      <w:r w:rsidR="00BD46B8" w:rsidRPr="00BD46B8">
        <w:rPr>
          <w:rFonts w:ascii="Tahoma" w:hAnsi="Tahoma" w:cs="Tahoma"/>
          <w:snapToGrid w:val="0"/>
          <w:sz w:val="24"/>
          <w:szCs w:val="24"/>
        </w:rPr>
        <w:t>ei correrão por conta das dotações próprias do orçamento vigente.</w:t>
      </w:r>
    </w:p>
    <w:p w:rsidR="00BD46B8" w:rsidRPr="00BD46B8" w:rsidRDefault="00BD46B8" w:rsidP="00054B5B">
      <w:pPr>
        <w:spacing w:line="280" w:lineRule="exact"/>
        <w:ind w:firstLine="1701"/>
        <w:jc w:val="both"/>
        <w:rPr>
          <w:rFonts w:ascii="Tahoma" w:hAnsi="Tahoma" w:cs="Tahoma"/>
          <w:snapToGrid w:val="0"/>
          <w:sz w:val="24"/>
          <w:szCs w:val="24"/>
        </w:rPr>
      </w:pPr>
    </w:p>
    <w:p w:rsidR="00BD46B8" w:rsidRPr="00BD46B8" w:rsidRDefault="00054B5B" w:rsidP="00054B5B">
      <w:pPr>
        <w:spacing w:line="280" w:lineRule="exact"/>
        <w:ind w:firstLine="1701"/>
        <w:jc w:val="both"/>
        <w:rPr>
          <w:rFonts w:ascii="Tahoma" w:hAnsi="Tahoma" w:cs="Tahoma"/>
          <w:snapToGrid w:val="0"/>
          <w:sz w:val="24"/>
          <w:szCs w:val="24"/>
        </w:rPr>
      </w:pPr>
      <w:r>
        <w:rPr>
          <w:rFonts w:ascii="Tahoma" w:hAnsi="Tahoma" w:cs="Tahoma"/>
          <w:b/>
          <w:snapToGrid w:val="0"/>
          <w:sz w:val="24"/>
          <w:szCs w:val="24"/>
        </w:rPr>
        <w:t>Art. 5</w:t>
      </w:r>
      <w:r w:rsidR="00BD46B8" w:rsidRPr="00BD46B8">
        <w:rPr>
          <w:rFonts w:ascii="Tahoma" w:hAnsi="Tahoma" w:cs="Tahoma"/>
          <w:b/>
          <w:snapToGrid w:val="0"/>
          <w:sz w:val="24"/>
          <w:szCs w:val="24"/>
        </w:rPr>
        <w:t xml:space="preserve">° </w:t>
      </w:r>
      <w:r w:rsidR="00BD46B8">
        <w:rPr>
          <w:rFonts w:ascii="Tahoma" w:hAnsi="Tahoma" w:cs="Tahoma"/>
          <w:snapToGrid w:val="0"/>
          <w:sz w:val="24"/>
          <w:szCs w:val="24"/>
        </w:rPr>
        <w:t>Esta L</w:t>
      </w:r>
      <w:r w:rsidR="00BD46B8" w:rsidRPr="00BD46B8">
        <w:rPr>
          <w:rFonts w:ascii="Tahoma" w:hAnsi="Tahoma" w:cs="Tahoma"/>
          <w:snapToGrid w:val="0"/>
          <w:sz w:val="24"/>
          <w:szCs w:val="24"/>
        </w:rPr>
        <w:t>ei entrará em v</w:t>
      </w:r>
      <w:r>
        <w:rPr>
          <w:rFonts w:ascii="Tahoma" w:hAnsi="Tahoma" w:cs="Tahoma"/>
          <w:snapToGrid w:val="0"/>
          <w:sz w:val="24"/>
          <w:szCs w:val="24"/>
        </w:rPr>
        <w:t xml:space="preserve">igor na data de sua publicação, </w:t>
      </w:r>
      <w:r w:rsidR="006B28C0">
        <w:rPr>
          <w:rFonts w:ascii="Tahoma" w:hAnsi="Tahoma" w:cs="Tahoma"/>
          <w:snapToGrid w:val="0"/>
          <w:sz w:val="24"/>
          <w:szCs w:val="24"/>
        </w:rPr>
        <w:t>revogadas as disposições em contrário, em especial a</w:t>
      </w:r>
      <w:r>
        <w:rPr>
          <w:rFonts w:ascii="Tahoma" w:hAnsi="Tahoma" w:cs="Tahoma"/>
          <w:snapToGrid w:val="0"/>
          <w:sz w:val="24"/>
          <w:szCs w:val="24"/>
        </w:rPr>
        <w:t xml:space="preserve"> Lei nº 1.326, de 09 de dezembro de 1988.</w:t>
      </w:r>
    </w:p>
    <w:p w:rsidR="00BD46B8" w:rsidRPr="00BD46B8" w:rsidRDefault="00BD46B8" w:rsidP="00054B5B">
      <w:pPr>
        <w:spacing w:line="280" w:lineRule="exact"/>
        <w:jc w:val="both"/>
        <w:rPr>
          <w:rFonts w:ascii="Tahoma" w:hAnsi="Tahoma" w:cs="Tahoma"/>
          <w:snapToGrid w:val="0"/>
          <w:sz w:val="24"/>
          <w:szCs w:val="24"/>
        </w:rPr>
      </w:pPr>
    </w:p>
    <w:p w:rsidR="00BD46B8" w:rsidRPr="00BD46B8" w:rsidRDefault="00BD46B8" w:rsidP="00054B5B">
      <w:pPr>
        <w:spacing w:line="280" w:lineRule="exact"/>
        <w:ind w:firstLine="567"/>
        <w:jc w:val="center"/>
        <w:rPr>
          <w:rFonts w:ascii="Tahoma" w:hAnsi="Tahoma" w:cs="Tahoma"/>
          <w:snapToGrid w:val="0"/>
          <w:sz w:val="24"/>
          <w:szCs w:val="24"/>
        </w:rPr>
      </w:pPr>
      <w:r w:rsidRPr="00BD46B8">
        <w:rPr>
          <w:rFonts w:ascii="Tahoma" w:hAnsi="Tahoma" w:cs="Tahoma"/>
          <w:snapToGrid w:val="0"/>
          <w:sz w:val="24"/>
          <w:szCs w:val="24"/>
        </w:rPr>
        <w:t xml:space="preserve">Gabinete do Prefeito, </w:t>
      </w:r>
      <w:r>
        <w:rPr>
          <w:rFonts w:ascii="Tahoma" w:hAnsi="Tahoma" w:cs="Tahoma"/>
          <w:snapToGrid w:val="0"/>
          <w:sz w:val="24"/>
          <w:szCs w:val="24"/>
        </w:rPr>
        <w:t>05</w:t>
      </w:r>
      <w:r w:rsidRPr="00BD46B8">
        <w:rPr>
          <w:rFonts w:ascii="Tahoma" w:hAnsi="Tahoma" w:cs="Tahoma"/>
          <w:snapToGrid w:val="0"/>
          <w:sz w:val="24"/>
          <w:szCs w:val="24"/>
        </w:rPr>
        <w:t xml:space="preserve"> de </w:t>
      </w:r>
      <w:r>
        <w:rPr>
          <w:rFonts w:ascii="Tahoma" w:hAnsi="Tahoma" w:cs="Tahoma"/>
          <w:snapToGrid w:val="0"/>
          <w:sz w:val="24"/>
          <w:szCs w:val="24"/>
        </w:rPr>
        <w:t>novembro de 2018</w:t>
      </w:r>
      <w:r w:rsidRPr="00BD46B8">
        <w:rPr>
          <w:rFonts w:ascii="Tahoma" w:hAnsi="Tahoma" w:cs="Tahoma"/>
          <w:snapToGrid w:val="0"/>
          <w:sz w:val="24"/>
          <w:szCs w:val="24"/>
        </w:rPr>
        <w:t>.</w:t>
      </w:r>
    </w:p>
    <w:p w:rsidR="00BD46B8" w:rsidRDefault="00BD46B8" w:rsidP="00054B5B">
      <w:pPr>
        <w:spacing w:line="280" w:lineRule="exact"/>
        <w:rPr>
          <w:rFonts w:ascii="Tahoma" w:hAnsi="Tahoma" w:cs="Tahoma"/>
          <w:snapToGrid w:val="0"/>
          <w:sz w:val="24"/>
          <w:szCs w:val="24"/>
        </w:rPr>
      </w:pPr>
    </w:p>
    <w:p w:rsidR="006B28C0" w:rsidRDefault="006B28C0" w:rsidP="00054B5B">
      <w:pPr>
        <w:spacing w:line="280" w:lineRule="exact"/>
        <w:rPr>
          <w:rFonts w:ascii="Tahoma" w:hAnsi="Tahoma" w:cs="Tahoma"/>
          <w:snapToGrid w:val="0"/>
          <w:sz w:val="24"/>
          <w:szCs w:val="24"/>
        </w:rPr>
      </w:pPr>
    </w:p>
    <w:p w:rsidR="006B28C0" w:rsidRPr="00BD46B8" w:rsidRDefault="006B28C0" w:rsidP="00054B5B">
      <w:pPr>
        <w:spacing w:line="280" w:lineRule="exact"/>
        <w:rPr>
          <w:rFonts w:ascii="Tahoma" w:hAnsi="Tahoma" w:cs="Tahoma"/>
          <w:snapToGrid w:val="0"/>
          <w:sz w:val="24"/>
          <w:szCs w:val="24"/>
        </w:rPr>
      </w:pPr>
    </w:p>
    <w:p w:rsidR="00054B5B" w:rsidRPr="00BD46B8" w:rsidRDefault="00054B5B" w:rsidP="00AD4653">
      <w:pPr>
        <w:spacing w:line="280" w:lineRule="exact"/>
        <w:rPr>
          <w:rFonts w:ascii="Tahoma" w:hAnsi="Tahoma" w:cs="Tahoma"/>
          <w:snapToGrid w:val="0"/>
          <w:sz w:val="24"/>
          <w:szCs w:val="24"/>
        </w:rPr>
      </w:pPr>
    </w:p>
    <w:p w:rsidR="00BD46B8" w:rsidRPr="00BD46B8" w:rsidRDefault="00BD46B8" w:rsidP="00054B5B">
      <w:pPr>
        <w:spacing w:line="280" w:lineRule="exact"/>
        <w:ind w:firstLine="567"/>
        <w:jc w:val="center"/>
        <w:rPr>
          <w:rFonts w:ascii="Tahoma" w:hAnsi="Tahoma" w:cs="Tahoma"/>
          <w:b/>
          <w:bCs/>
          <w:snapToGrid w:val="0"/>
          <w:sz w:val="24"/>
          <w:szCs w:val="24"/>
        </w:rPr>
      </w:pPr>
      <w:r>
        <w:rPr>
          <w:rFonts w:ascii="Tahoma" w:hAnsi="Tahoma" w:cs="Tahoma"/>
          <w:b/>
          <w:bCs/>
          <w:snapToGrid w:val="0"/>
          <w:sz w:val="24"/>
          <w:szCs w:val="24"/>
        </w:rPr>
        <w:t>JOSÉ LUIS RICI</w:t>
      </w:r>
    </w:p>
    <w:p w:rsidR="009E33F0" w:rsidRDefault="00BD46B8" w:rsidP="009E33F0">
      <w:pPr>
        <w:spacing w:line="280" w:lineRule="exact"/>
        <w:ind w:firstLine="567"/>
        <w:jc w:val="center"/>
        <w:rPr>
          <w:rFonts w:ascii="Tahoma" w:hAnsi="Tahoma" w:cs="Tahoma"/>
          <w:b/>
          <w:bCs/>
          <w:snapToGrid w:val="0"/>
          <w:sz w:val="24"/>
          <w:szCs w:val="24"/>
        </w:rPr>
      </w:pPr>
      <w:r w:rsidRPr="00BD46B8">
        <w:rPr>
          <w:rFonts w:ascii="Tahoma" w:hAnsi="Tahoma" w:cs="Tahoma"/>
          <w:b/>
          <w:bCs/>
          <w:snapToGrid w:val="0"/>
          <w:sz w:val="24"/>
          <w:szCs w:val="24"/>
        </w:rPr>
        <w:t>Prefeito Municipal</w:t>
      </w:r>
    </w:p>
    <w:p w:rsidR="006B28C0" w:rsidRDefault="006B28C0" w:rsidP="009E33F0">
      <w:pPr>
        <w:spacing w:line="280" w:lineRule="exact"/>
        <w:rPr>
          <w:rFonts w:ascii="Bookman Old Style" w:hAnsi="Bookman Old Style" w:cs="Tahoma"/>
          <w:b/>
          <w:snapToGrid w:val="0"/>
          <w:sz w:val="24"/>
          <w:szCs w:val="24"/>
        </w:rPr>
      </w:pPr>
    </w:p>
    <w:p w:rsidR="006B28C0" w:rsidRDefault="006B28C0" w:rsidP="009E33F0">
      <w:pPr>
        <w:spacing w:line="280" w:lineRule="exact"/>
        <w:rPr>
          <w:rFonts w:ascii="Bookman Old Style" w:hAnsi="Bookman Old Style" w:cs="Tahoma"/>
          <w:b/>
          <w:snapToGrid w:val="0"/>
          <w:sz w:val="24"/>
          <w:szCs w:val="24"/>
        </w:rPr>
      </w:pPr>
    </w:p>
    <w:p w:rsidR="00BD46B8" w:rsidRPr="009E33F0" w:rsidRDefault="00BD46B8" w:rsidP="009E33F0">
      <w:pPr>
        <w:spacing w:line="280" w:lineRule="exact"/>
        <w:rPr>
          <w:rFonts w:ascii="Tahoma" w:hAnsi="Tahoma" w:cs="Tahoma"/>
          <w:b/>
          <w:bCs/>
          <w:snapToGrid w:val="0"/>
          <w:sz w:val="24"/>
          <w:szCs w:val="24"/>
        </w:rPr>
      </w:pPr>
      <w:r w:rsidRPr="00AD4653">
        <w:rPr>
          <w:rFonts w:ascii="Bookman Old Style" w:hAnsi="Bookman Old Style" w:cs="Tahoma"/>
          <w:b/>
          <w:snapToGrid w:val="0"/>
          <w:sz w:val="24"/>
          <w:szCs w:val="24"/>
        </w:rPr>
        <w:lastRenderedPageBreak/>
        <w:t xml:space="preserve">OFICIO Nº. GP. </w:t>
      </w:r>
      <w:r w:rsidR="00AD4653" w:rsidRPr="00AD4653">
        <w:rPr>
          <w:rFonts w:ascii="Bookman Old Style" w:hAnsi="Bookman Old Style" w:cs="Tahoma"/>
          <w:b/>
          <w:snapToGrid w:val="0"/>
          <w:sz w:val="24"/>
          <w:szCs w:val="24"/>
        </w:rPr>
        <w:t>431</w:t>
      </w:r>
      <w:r w:rsidRPr="00AD4653">
        <w:rPr>
          <w:rFonts w:ascii="Bookman Old Style" w:hAnsi="Bookman Old Style" w:cs="Tahoma"/>
          <w:b/>
          <w:snapToGrid w:val="0"/>
          <w:sz w:val="24"/>
          <w:szCs w:val="24"/>
        </w:rPr>
        <w:t>/201</w:t>
      </w:r>
      <w:r w:rsidR="001C2566" w:rsidRPr="00AD4653">
        <w:rPr>
          <w:rFonts w:ascii="Bookman Old Style" w:hAnsi="Bookman Old Style" w:cs="Tahoma"/>
          <w:b/>
          <w:snapToGrid w:val="0"/>
          <w:sz w:val="24"/>
          <w:szCs w:val="24"/>
        </w:rPr>
        <w:t>8</w:t>
      </w:r>
      <w:r w:rsidRPr="00AD4653">
        <w:rPr>
          <w:rFonts w:ascii="Bookman Old Style" w:hAnsi="Bookman Old Style" w:cs="Tahoma"/>
          <w:b/>
          <w:snapToGrid w:val="0"/>
          <w:sz w:val="24"/>
          <w:szCs w:val="24"/>
        </w:rPr>
        <w:t>.</w:t>
      </w:r>
    </w:p>
    <w:p w:rsidR="00BD46B8" w:rsidRDefault="00BD46B8" w:rsidP="007072E7">
      <w:pPr>
        <w:spacing w:line="340" w:lineRule="exact"/>
        <w:jc w:val="both"/>
        <w:rPr>
          <w:rFonts w:ascii="Bookman Old Style" w:hAnsi="Bookman Old Style" w:cs="Tahoma"/>
          <w:snapToGrid w:val="0"/>
          <w:sz w:val="24"/>
          <w:szCs w:val="24"/>
        </w:rPr>
      </w:pPr>
    </w:p>
    <w:p w:rsidR="007072E7" w:rsidRPr="00AD4653" w:rsidRDefault="007072E7" w:rsidP="007072E7">
      <w:pPr>
        <w:spacing w:line="340" w:lineRule="exact"/>
        <w:jc w:val="both"/>
        <w:rPr>
          <w:rFonts w:ascii="Bookman Old Style" w:hAnsi="Bookman Old Style" w:cs="Tahoma"/>
          <w:snapToGrid w:val="0"/>
          <w:sz w:val="24"/>
          <w:szCs w:val="24"/>
        </w:rPr>
      </w:pPr>
    </w:p>
    <w:p w:rsidR="00BD46B8" w:rsidRPr="00AD4653" w:rsidRDefault="006B28C0" w:rsidP="007072E7">
      <w:pPr>
        <w:spacing w:line="340" w:lineRule="exact"/>
        <w:jc w:val="both"/>
        <w:rPr>
          <w:rFonts w:ascii="Bookman Old Style" w:hAnsi="Bookman Old Style" w:cs="Tahoma"/>
          <w:snapToGrid w:val="0"/>
          <w:sz w:val="24"/>
          <w:szCs w:val="24"/>
        </w:rPr>
      </w:pP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r>
      <w:r>
        <w:rPr>
          <w:rFonts w:ascii="Bookman Old Style" w:hAnsi="Bookman Old Style" w:cs="Tahoma"/>
          <w:snapToGrid w:val="0"/>
          <w:sz w:val="24"/>
          <w:szCs w:val="24"/>
        </w:rPr>
        <w:tab/>
      </w:r>
      <w:r w:rsidR="00BD46B8" w:rsidRPr="00AD4653">
        <w:rPr>
          <w:rFonts w:ascii="Bookman Old Style" w:hAnsi="Bookman Old Style" w:cs="Tahoma"/>
          <w:snapToGrid w:val="0"/>
          <w:sz w:val="24"/>
          <w:szCs w:val="24"/>
        </w:rPr>
        <w:t xml:space="preserve">   Barra Bonita, </w:t>
      </w:r>
      <w:r w:rsidR="001C2566" w:rsidRPr="00AD4653">
        <w:rPr>
          <w:rFonts w:ascii="Bookman Old Style" w:hAnsi="Bookman Old Style" w:cs="Tahoma"/>
          <w:snapToGrid w:val="0"/>
          <w:sz w:val="24"/>
          <w:szCs w:val="24"/>
        </w:rPr>
        <w:t>05</w:t>
      </w:r>
      <w:r w:rsidR="00BD46B8" w:rsidRPr="00AD4653">
        <w:rPr>
          <w:rFonts w:ascii="Bookman Old Style" w:hAnsi="Bookman Old Style" w:cs="Tahoma"/>
          <w:snapToGrid w:val="0"/>
          <w:sz w:val="24"/>
          <w:szCs w:val="24"/>
        </w:rPr>
        <w:t xml:space="preserve"> de </w:t>
      </w:r>
      <w:r>
        <w:rPr>
          <w:rFonts w:ascii="Bookman Old Style" w:hAnsi="Bookman Old Style" w:cs="Tahoma"/>
          <w:snapToGrid w:val="0"/>
          <w:sz w:val="24"/>
          <w:szCs w:val="24"/>
        </w:rPr>
        <w:t>novembro</w:t>
      </w:r>
      <w:r w:rsidR="00BD46B8" w:rsidRPr="00AD4653">
        <w:rPr>
          <w:rFonts w:ascii="Bookman Old Style" w:hAnsi="Bookman Old Style" w:cs="Tahoma"/>
          <w:snapToGrid w:val="0"/>
          <w:sz w:val="24"/>
          <w:szCs w:val="24"/>
        </w:rPr>
        <w:t xml:space="preserve"> de 2016.</w:t>
      </w:r>
    </w:p>
    <w:p w:rsidR="00BD46B8" w:rsidRDefault="00BD46B8" w:rsidP="007072E7">
      <w:pPr>
        <w:spacing w:line="340" w:lineRule="exact"/>
        <w:jc w:val="both"/>
        <w:rPr>
          <w:rFonts w:ascii="Bookman Old Style" w:hAnsi="Bookman Old Style" w:cs="Tahoma"/>
          <w:snapToGrid w:val="0"/>
          <w:sz w:val="24"/>
          <w:szCs w:val="24"/>
        </w:rPr>
      </w:pPr>
    </w:p>
    <w:p w:rsidR="006B28C0" w:rsidRPr="00AD4653" w:rsidRDefault="006B28C0" w:rsidP="007072E7">
      <w:pPr>
        <w:spacing w:line="340" w:lineRule="exact"/>
        <w:jc w:val="both"/>
        <w:rPr>
          <w:rFonts w:ascii="Bookman Old Style" w:hAnsi="Bookman Old Style" w:cs="Tahoma"/>
          <w:snapToGrid w:val="0"/>
          <w:sz w:val="24"/>
          <w:szCs w:val="24"/>
        </w:rPr>
      </w:pPr>
    </w:p>
    <w:p w:rsidR="00BD46B8" w:rsidRPr="00AD4653" w:rsidRDefault="00BD46B8"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Senhor Presidente:</w:t>
      </w:r>
    </w:p>
    <w:p w:rsidR="00BD46B8" w:rsidRDefault="00BD46B8"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p>
    <w:p w:rsidR="007072E7" w:rsidRPr="00AD4653" w:rsidRDefault="007072E7" w:rsidP="007072E7">
      <w:pPr>
        <w:spacing w:line="340" w:lineRule="exact"/>
        <w:jc w:val="both"/>
        <w:rPr>
          <w:rFonts w:ascii="Bookman Old Style" w:hAnsi="Bookman Old Style" w:cs="Tahoma"/>
          <w:snapToGrid w:val="0"/>
          <w:sz w:val="24"/>
          <w:szCs w:val="24"/>
        </w:rPr>
      </w:pPr>
    </w:p>
    <w:p w:rsidR="00BD46B8" w:rsidRPr="00AD4653" w:rsidRDefault="00BD46B8"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ab/>
      </w:r>
    </w:p>
    <w:p w:rsidR="001C2566" w:rsidRPr="00AD4653" w:rsidRDefault="00BD46B8" w:rsidP="007072E7">
      <w:pPr>
        <w:spacing w:line="340" w:lineRule="exact"/>
        <w:ind w:right="-15" w:firstLine="2127"/>
        <w:jc w:val="both"/>
        <w:rPr>
          <w:rFonts w:ascii="Bookman Old Style" w:hAnsi="Bookman Old Style" w:cs="Tahoma"/>
          <w:sz w:val="24"/>
          <w:szCs w:val="24"/>
        </w:rPr>
      </w:pPr>
      <w:r w:rsidRPr="00AD4653">
        <w:rPr>
          <w:rFonts w:ascii="Bookman Old Style" w:hAnsi="Bookman Old Style" w:cs="Tahoma"/>
          <w:snapToGrid w:val="0"/>
          <w:sz w:val="24"/>
          <w:szCs w:val="24"/>
        </w:rPr>
        <w:t xml:space="preserve">Estamos encaminhando para apreciação dessa Egrégia Câmara o incluso Projeto de Lei nº </w:t>
      </w:r>
      <w:r w:rsidR="00AD4653" w:rsidRPr="00AD4653">
        <w:rPr>
          <w:rFonts w:ascii="Bookman Old Style" w:hAnsi="Bookman Old Style" w:cs="Tahoma"/>
          <w:snapToGrid w:val="0"/>
          <w:sz w:val="24"/>
          <w:szCs w:val="24"/>
        </w:rPr>
        <w:t>24</w:t>
      </w:r>
      <w:r w:rsidRPr="00AD4653">
        <w:rPr>
          <w:rFonts w:ascii="Bookman Old Style" w:hAnsi="Bookman Old Style" w:cs="Tahoma"/>
          <w:snapToGrid w:val="0"/>
          <w:sz w:val="24"/>
          <w:szCs w:val="24"/>
        </w:rPr>
        <w:t>/201</w:t>
      </w:r>
      <w:r w:rsidR="001C2566" w:rsidRPr="00AD4653">
        <w:rPr>
          <w:rFonts w:ascii="Bookman Old Style" w:hAnsi="Bookman Old Style" w:cs="Tahoma"/>
          <w:snapToGrid w:val="0"/>
          <w:sz w:val="24"/>
          <w:szCs w:val="24"/>
        </w:rPr>
        <w:t>8</w:t>
      </w:r>
      <w:r w:rsidRPr="00AD4653">
        <w:rPr>
          <w:rFonts w:ascii="Bookman Old Style" w:hAnsi="Bookman Old Style" w:cs="Tahoma"/>
          <w:snapToGrid w:val="0"/>
          <w:sz w:val="24"/>
          <w:szCs w:val="24"/>
        </w:rPr>
        <w:t xml:space="preserve">, que </w:t>
      </w:r>
      <w:r w:rsidR="00A647EC">
        <w:rPr>
          <w:rFonts w:ascii="Bookman Old Style" w:hAnsi="Bookman Old Style" w:cs="Tahoma"/>
          <w:sz w:val="24"/>
          <w:szCs w:val="24"/>
        </w:rPr>
        <w:t>e</w:t>
      </w:r>
      <w:r w:rsidR="001C2566" w:rsidRPr="00AD4653">
        <w:rPr>
          <w:rFonts w:ascii="Bookman Old Style" w:hAnsi="Bookman Old Style" w:cs="Tahoma"/>
          <w:sz w:val="24"/>
          <w:szCs w:val="24"/>
        </w:rPr>
        <w:t>xtingue vias públicas, promove desafetação de áreas e dá outras providências correlatas.</w:t>
      </w:r>
    </w:p>
    <w:p w:rsidR="00BD46B8" w:rsidRPr="00AD4653" w:rsidRDefault="00BD46B8" w:rsidP="007072E7">
      <w:pPr>
        <w:spacing w:line="340" w:lineRule="exact"/>
        <w:jc w:val="both"/>
        <w:rPr>
          <w:rFonts w:ascii="Bookman Old Style" w:hAnsi="Bookman Old Style" w:cs="Tahoma"/>
          <w:snapToGrid w:val="0"/>
          <w:sz w:val="24"/>
          <w:szCs w:val="24"/>
        </w:rPr>
      </w:pPr>
    </w:p>
    <w:p w:rsidR="00BD46B8" w:rsidRPr="00AD4653" w:rsidRDefault="001C2566"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t xml:space="preserve">O presente projeto de lei visa </w:t>
      </w:r>
      <w:r w:rsidR="00A647EC" w:rsidRPr="00AD4653">
        <w:rPr>
          <w:rFonts w:ascii="Bookman Old Style" w:hAnsi="Bookman Old Style" w:cs="Tahoma"/>
          <w:snapToGrid w:val="0"/>
          <w:sz w:val="24"/>
          <w:szCs w:val="24"/>
        </w:rPr>
        <w:t>à</w:t>
      </w:r>
      <w:r w:rsidRPr="00AD4653">
        <w:rPr>
          <w:rFonts w:ascii="Bookman Old Style" w:hAnsi="Bookman Old Style" w:cs="Tahoma"/>
          <w:snapToGrid w:val="0"/>
          <w:sz w:val="24"/>
          <w:szCs w:val="24"/>
        </w:rPr>
        <w:t xml:space="preserve"> regularização </w:t>
      </w:r>
      <w:proofErr w:type="gramStart"/>
      <w:r w:rsidR="00A647EC">
        <w:rPr>
          <w:rFonts w:ascii="Bookman Old Style" w:hAnsi="Bookman Old Style" w:cs="Tahoma"/>
          <w:snapToGrid w:val="0"/>
          <w:sz w:val="24"/>
          <w:szCs w:val="24"/>
        </w:rPr>
        <w:t>dos imóveis</w:t>
      </w:r>
      <w:r w:rsidRPr="00AD4653">
        <w:rPr>
          <w:rFonts w:ascii="Bookman Old Style" w:hAnsi="Bookman Old Style" w:cs="Tahoma"/>
          <w:snapToGrid w:val="0"/>
          <w:sz w:val="24"/>
          <w:szCs w:val="24"/>
        </w:rPr>
        <w:t xml:space="preserve"> onde está </w:t>
      </w:r>
      <w:r w:rsidR="00A647EC">
        <w:rPr>
          <w:rFonts w:ascii="Bookman Old Style" w:hAnsi="Bookman Old Style" w:cs="Tahoma"/>
          <w:snapToGrid w:val="0"/>
          <w:sz w:val="24"/>
          <w:szCs w:val="24"/>
        </w:rPr>
        <w:t>localizado</w:t>
      </w:r>
      <w:r w:rsidRPr="00AD4653">
        <w:rPr>
          <w:rFonts w:ascii="Bookman Old Style" w:hAnsi="Bookman Old Style" w:cs="Tahoma"/>
          <w:snapToGrid w:val="0"/>
          <w:sz w:val="24"/>
          <w:szCs w:val="24"/>
        </w:rPr>
        <w:t xml:space="preserve"> o Centro de Esporte, Lazer e Turismo Benedito Alcindo </w:t>
      </w:r>
      <w:proofErr w:type="spellStart"/>
      <w:r w:rsidRPr="00AD4653">
        <w:rPr>
          <w:rFonts w:ascii="Bookman Old Style" w:hAnsi="Bookman Old Style" w:cs="Tahoma"/>
          <w:snapToGrid w:val="0"/>
          <w:sz w:val="24"/>
          <w:szCs w:val="24"/>
        </w:rPr>
        <w:t>Biazzetti</w:t>
      </w:r>
      <w:proofErr w:type="spellEnd"/>
      <w:r w:rsidRPr="00AD4653">
        <w:rPr>
          <w:rFonts w:ascii="Bookman Old Style" w:hAnsi="Bookman Old Style" w:cs="Tahoma"/>
          <w:snapToGrid w:val="0"/>
          <w:sz w:val="24"/>
          <w:szCs w:val="24"/>
        </w:rPr>
        <w:t>, mais conhecido</w:t>
      </w:r>
      <w:proofErr w:type="gramEnd"/>
      <w:r w:rsidRPr="00AD4653">
        <w:rPr>
          <w:rFonts w:ascii="Bookman Old Style" w:hAnsi="Bookman Old Style" w:cs="Tahoma"/>
          <w:snapToGrid w:val="0"/>
          <w:sz w:val="24"/>
          <w:szCs w:val="24"/>
        </w:rPr>
        <w:t xml:space="preserve"> com</w:t>
      </w:r>
      <w:r w:rsidR="00A647EC">
        <w:rPr>
          <w:rFonts w:ascii="Bookman Old Style" w:hAnsi="Bookman Old Style" w:cs="Tahoma"/>
          <w:snapToGrid w:val="0"/>
          <w:sz w:val="24"/>
          <w:szCs w:val="24"/>
        </w:rPr>
        <w:t>o</w:t>
      </w:r>
      <w:r w:rsidRPr="00AD4653">
        <w:rPr>
          <w:rFonts w:ascii="Bookman Old Style" w:hAnsi="Bookman Old Style" w:cs="Tahoma"/>
          <w:snapToGrid w:val="0"/>
          <w:sz w:val="24"/>
          <w:szCs w:val="24"/>
        </w:rPr>
        <w:t xml:space="preserve"> “</w:t>
      </w:r>
      <w:proofErr w:type="spellStart"/>
      <w:r w:rsidRPr="00AD4653">
        <w:rPr>
          <w:rFonts w:ascii="Bookman Old Style" w:hAnsi="Bookman Old Style" w:cs="Tahoma"/>
          <w:snapToGrid w:val="0"/>
          <w:sz w:val="24"/>
          <w:szCs w:val="24"/>
        </w:rPr>
        <w:t>Alcindão</w:t>
      </w:r>
      <w:proofErr w:type="spellEnd"/>
      <w:r w:rsidRPr="00AD4653">
        <w:rPr>
          <w:rFonts w:ascii="Bookman Old Style" w:hAnsi="Bookman Old Style" w:cs="Tahoma"/>
          <w:snapToGrid w:val="0"/>
          <w:sz w:val="24"/>
          <w:szCs w:val="24"/>
        </w:rPr>
        <w:t>”.</w:t>
      </w:r>
    </w:p>
    <w:p w:rsidR="001C2566" w:rsidRPr="00AD4653" w:rsidRDefault="001C2566" w:rsidP="007072E7">
      <w:pPr>
        <w:spacing w:line="340" w:lineRule="exact"/>
        <w:jc w:val="both"/>
        <w:rPr>
          <w:rFonts w:ascii="Bookman Old Style" w:hAnsi="Bookman Old Style" w:cs="Tahoma"/>
          <w:snapToGrid w:val="0"/>
          <w:sz w:val="24"/>
          <w:szCs w:val="24"/>
        </w:rPr>
      </w:pPr>
    </w:p>
    <w:p w:rsidR="001C2566" w:rsidRPr="00AD4653" w:rsidRDefault="001C2566"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00A647EC">
        <w:rPr>
          <w:rFonts w:ascii="Bookman Old Style" w:hAnsi="Bookman Old Style" w:cs="Tahoma"/>
          <w:snapToGrid w:val="0"/>
          <w:sz w:val="24"/>
          <w:szCs w:val="24"/>
        </w:rPr>
        <w:t>No projeto do</w:t>
      </w:r>
      <w:r w:rsidRPr="00AD4653">
        <w:rPr>
          <w:rFonts w:ascii="Bookman Old Style" w:hAnsi="Bookman Old Style" w:cs="Tahoma"/>
          <w:snapToGrid w:val="0"/>
          <w:sz w:val="24"/>
          <w:szCs w:val="24"/>
        </w:rPr>
        <w:t xml:space="preserve"> loteamento “Jardim Nova Barra” havia </w:t>
      </w:r>
      <w:r w:rsidR="00A647EC">
        <w:rPr>
          <w:rFonts w:ascii="Bookman Old Style" w:hAnsi="Bookman Old Style" w:cs="Tahoma"/>
          <w:snapToGrid w:val="0"/>
          <w:sz w:val="24"/>
          <w:szCs w:val="24"/>
        </w:rPr>
        <w:t>a</w:t>
      </w:r>
      <w:r w:rsidRPr="00AD4653">
        <w:rPr>
          <w:rFonts w:ascii="Bookman Old Style" w:hAnsi="Bookman Old Style" w:cs="Tahoma"/>
          <w:snapToGrid w:val="0"/>
          <w:sz w:val="24"/>
          <w:szCs w:val="24"/>
        </w:rPr>
        <w:t xml:space="preserve"> previsão de </w:t>
      </w:r>
      <w:r w:rsidR="00A647EC">
        <w:rPr>
          <w:rFonts w:ascii="Bookman Old Style" w:hAnsi="Bookman Old Style" w:cs="Tahoma"/>
          <w:snapToGrid w:val="0"/>
          <w:sz w:val="24"/>
          <w:szCs w:val="24"/>
        </w:rPr>
        <w:t xml:space="preserve">implantação de </w:t>
      </w:r>
      <w:r w:rsidRPr="00AD4653">
        <w:rPr>
          <w:rFonts w:ascii="Bookman Old Style" w:hAnsi="Bookman Old Style" w:cs="Tahoma"/>
          <w:snapToGrid w:val="0"/>
          <w:sz w:val="24"/>
          <w:szCs w:val="24"/>
        </w:rPr>
        <w:t xml:space="preserve">duas </w:t>
      </w:r>
      <w:r w:rsidR="00A647EC">
        <w:rPr>
          <w:rFonts w:ascii="Bookman Old Style" w:hAnsi="Bookman Old Style" w:cs="Tahoma"/>
          <w:snapToGrid w:val="0"/>
          <w:sz w:val="24"/>
          <w:szCs w:val="24"/>
        </w:rPr>
        <w:t>vias públicas</w:t>
      </w:r>
      <w:r w:rsidRPr="00AD4653">
        <w:rPr>
          <w:rFonts w:ascii="Bookman Old Style" w:hAnsi="Bookman Old Style" w:cs="Tahoma"/>
          <w:snapToGrid w:val="0"/>
          <w:sz w:val="24"/>
          <w:szCs w:val="24"/>
        </w:rPr>
        <w:t xml:space="preserve"> cortando o </w:t>
      </w:r>
      <w:proofErr w:type="spellStart"/>
      <w:r w:rsidRPr="00AD4653">
        <w:rPr>
          <w:rFonts w:ascii="Bookman Old Style" w:hAnsi="Bookman Old Style" w:cs="Tahoma"/>
          <w:snapToGrid w:val="0"/>
          <w:sz w:val="24"/>
          <w:szCs w:val="24"/>
        </w:rPr>
        <w:t>Alcindão</w:t>
      </w:r>
      <w:proofErr w:type="spellEnd"/>
      <w:r w:rsidR="00A647EC">
        <w:rPr>
          <w:rFonts w:ascii="Bookman Old Style" w:hAnsi="Bookman Old Style" w:cs="Tahoma"/>
          <w:snapToGrid w:val="0"/>
          <w:sz w:val="24"/>
          <w:szCs w:val="24"/>
        </w:rPr>
        <w:t>, que nunca foram concretizadas</w:t>
      </w:r>
      <w:r w:rsidR="00A647EC" w:rsidRPr="00AD4653">
        <w:rPr>
          <w:rFonts w:ascii="Bookman Old Style" w:hAnsi="Bookman Old Style" w:cs="Tahoma"/>
          <w:snapToGrid w:val="0"/>
          <w:sz w:val="24"/>
          <w:szCs w:val="24"/>
        </w:rPr>
        <w:t>, conforme demonstrado n</w:t>
      </w:r>
      <w:r w:rsidR="007072E7">
        <w:rPr>
          <w:rFonts w:ascii="Bookman Old Style" w:hAnsi="Bookman Old Style" w:cs="Tahoma"/>
          <w:snapToGrid w:val="0"/>
          <w:sz w:val="24"/>
          <w:szCs w:val="24"/>
        </w:rPr>
        <w:t>o</w:t>
      </w:r>
      <w:r w:rsidR="006B28C0">
        <w:rPr>
          <w:rFonts w:ascii="Bookman Old Style" w:hAnsi="Bookman Old Style" w:cs="Tahoma"/>
          <w:snapToGrid w:val="0"/>
          <w:sz w:val="24"/>
          <w:szCs w:val="24"/>
        </w:rPr>
        <w:t>s</w:t>
      </w:r>
      <w:r w:rsidR="007072E7">
        <w:rPr>
          <w:rFonts w:ascii="Bookman Old Style" w:hAnsi="Bookman Old Style" w:cs="Tahoma"/>
          <w:snapToGrid w:val="0"/>
          <w:sz w:val="24"/>
          <w:szCs w:val="24"/>
        </w:rPr>
        <w:t xml:space="preserve"> </w:t>
      </w:r>
      <w:r w:rsidR="006B28C0">
        <w:rPr>
          <w:rFonts w:ascii="Bookman Old Style" w:hAnsi="Bookman Old Style" w:cs="Tahoma"/>
          <w:snapToGrid w:val="0"/>
          <w:sz w:val="24"/>
          <w:szCs w:val="24"/>
        </w:rPr>
        <w:t>projetos</w:t>
      </w:r>
      <w:r w:rsidR="007072E7">
        <w:rPr>
          <w:rFonts w:ascii="Bookman Old Style" w:hAnsi="Bookman Old Style" w:cs="Tahoma"/>
          <w:snapToGrid w:val="0"/>
          <w:sz w:val="24"/>
          <w:szCs w:val="24"/>
        </w:rPr>
        <w:t xml:space="preserve"> anexo</w:t>
      </w:r>
      <w:r w:rsidR="006B28C0">
        <w:rPr>
          <w:rFonts w:ascii="Bookman Old Style" w:hAnsi="Bookman Old Style" w:cs="Tahoma"/>
          <w:snapToGrid w:val="0"/>
          <w:sz w:val="24"/>
          <w:szCs w:val="24"/>
        </w:rPr>
        <w:t>s</w:t>
      </w:r>
      <w:r w:rsidR="007072E7">
        <w:rPr>
          <w:rFonts w:ascii="Bookman Old Style" w:hAnsi="Bookman Old Style" w:cs="Tahoma"/>
          <w:snapToGrid w:val="0"/>
          <w:sz w:val="24"/>
          <w:szCs w:val="24"/>
        </w:rPr>
        <w:t>.</w:t>
      </w:r>
    </w:p>
    <w:p w:rsidR="001C2566" w:rsidRPr="00AD4653" w:rsidRDefault="001C2566" w:rsidP="007072E7">
      <w:pPr>
        <w:spacing w:line="340" w:lineRule="exact"/>
        <w:jc w:val="both"/>
        <w:rPr>
          <w:rFonts w:ascii="Bookman Old Style" w:hAnsi="Bookman Old Style" w:cs="Tahoma"/>
          <w:snapToGrid w:val="0"/>
          <w:sz w:val="24"/>
          <w:szCs w:val="24"/>
        </w:rPr>
      </w:pPr>
    </w:p>
    <w:p w:rsidR="00656879" w:rsidRPr="00AD4653" w:rsidRDefault="001C2566"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00A647EC">
        <w:rPr>
          <w:rFonts w:ascii="Bookman Old Style" w:hAnsi="Bookman Old Style" w:cs="Tahoma"/>
          <w:snapToGrid w:val="0"/>
          <w:sz w:val="24"/>
          <w:szCs w:val="24"/>
        </w:rPr>
        <w:t>Assim, p</w:t>
      </w:r>
      <w:r w:rsidRPr="00AD4653">
        <w:rPr>
          <w:rFonts w:ascii="Bookman Old Style" w:hAnsi="Bookman Old Style" w:cs="Tahoma"/>
          <w:snapToGrid w:val="0"/>
          <w:sz w:val="24"/>
          <w:szCs w:val="24"/>
        </w:rPr>
        <w:t xml:space="preserve">retendemos extinguir as </w:t>
      </w:r>
      <w:r w:rsidR="00A647EC">
        <w:rPr>
          <w:rFonts w:ascii="Bookman Old Style" w:hAnsi="Bookman Old Style" w:cs="Tahoma"/>
          <w:snapToGrid w:val="0"/>
          <w:sz w:val="24"/>
          <w:szCs w:val="24"/>
        </w:rPr>
        <w:t xml:space="preserve">referidas </w:t>
      </w:r>
      <w:r w:rsidRPr="00AD4653">
        <w:rPr>
          <w:rFonts w:ascii="Bookman Old Style" w:hAnsi="Bookman Old Style" w:cs="Tahoma"/>
          <w:snapToGrid w:val="0"/>
          <w:sz w:val="24"/>
          <w:szCs w:val="24"/>
        </w:rPr>
        <w:t>vias públicas</w:t>
      </w:r>
      <w:r w:rsidR="00656879" w:rsidRPr="00AD4653">
        <w:rPr>
          <w:rFonts w:ascii="Bookman Old Style" w:hAnsi="Bookman Old Style" w:cs="Tahoma"/>
          <w:snapToGrid w:val="0"/>
          <w:sz w:val="24"/>
          <w:szCs w:val="24"/>
        </w:rPr>
        <w:t xml:space="preserve"> e </w:t>
      </w:r>
      <w:proofErr w:type="spellStart"/>
      <w:r w:rsidR="00656879" w:rsidRPr="00AD4653">
        <w:rPr>
          <w:rFonts w:ascii="Bookman Old Style" w:hAnsi="Bookman Old Style" w:cs="Tahoma"/>
          <w:snapToGrid w:val="0"/>
          <w:sz w:val="24"/>
          <w:szCs w:val="24"/>
        </w:rPr>
        <w:t>desafetar</w:t>
      </w:r>
      <w:proofErr w:type="spellEnd"/>
      <w:r w:rsidR="00656879" w:rsidRPr="00AD4653">
        <w:rPr>
          <w:rFonts w:ascii="Bookman Old Style" w:hAnsi="Bookman Old Style" w:cs="Tahoma"/>
          <w:snapToGrid w:val="0"/>
          <w:sz w:val="24"/>
          <w:szCs w:val="24"/>
        </w:rPr>
        <w:t xml:space="preserve"> da categoria de “BEM DOMINICAL” para a categoria de “BEM DE USO DO POVO” as áreas co</w:t>
      </w:r>
      <w:r w:rsidR="00A647EC">
        <w:rPr>
          <w:rFonts w:ascii="Bookman Old Style" w:hAnsi="Bookman Old Style" w:cs="Tahoma"/>
          <w:snapToGrid w:val="0"/>
          <w:sz w:val="24"/>
          <w:szCs w:val="24"/>
        </w:rPr>
        <w:t>nstantes das quadras 457 e 45</w:t>
      </w:r>
      <w:r w:rsidR="007072E7">
        <w:rPr>
          <w:rFonts w:ascii="Bookman Old Style" w:hAnsi="Bookman Old Style" w:cs="Tahoma"/>
          <w:snapToGrid w:val="0"/>
          <w:sz w:val="24"/>
          <w:szCs w:val="24"/>
        </w:rPr>
        <w:t>9</w:t>
      </w:r>
      <w:r w:rsidR="00656879" w:rsidRPr="00AD4653">
        <w:rPr>
          <w:rFonts w:ascii="Bookman Old Style" w:hAnsi="Bookman Old Style" w:cs="Tahoma"/>
          <w:snapToGrid w:val="0"/>
          <w:sz w:val="24"/>
          <w:szCs w:val="24"/>
        </w:rPr>
        <w:t xml:space="preserve">, objetos das Matrículas </w:t>
      </w:r>
      <w:proofErr w:type="spellStart"/>
      <w:r w:rsidR="00656879" w:rsidRPr="00AD4653">
        <w:rPr>
          <w:rFonts w:ascii="Bookman Old Style" w:hAnsi="Bookman Old Style" w:cs="Tahoma"/>
          <w:snapToGrid w:val="0"/>
          <w:sz w:val="24"/>
          <w:szCs w:val="24"/>
        </w:rPr>
        <w:t>nºs</w:t>
      </w:r>
      <w:proofErr w:type="spellEnd"/>
      <w:r w:rsidR="00656879" w:rsidRPr="00AD4653">
        <w:rPr>
          <w:rFonts w:ascii="Bookman Old Style" w:hAnsi="Bookman Old Style" w:cs="Tahoma"/>
          <w:snapToGrid w:val="0"/>
          <w:sz w:val="24"/>
          <w:szCs w:val="24"/>
        </w:rPr>
        <w:t xml:space="preserve"> 10.267 e 10.266, respectivamente, do Cartório de Registro de Imóveis local, </w:t>
      </w:r>
      <w:r w:rsidR="00A647EC">
        <w:rPr>
          <w:rFonts w:ascii="Bookman Old Style" w:hAnsi="Bookman Old Style" w:cs="Tahoma"/>
          <w:snapToGrid w:val="0"/>
          <w:sz w:val="24"/>
          <w:szCs w:val="24"/>
        </w:rPr>
        <w:t xml:space="preserve">que também fazem parte da área onde está situado o </w:t>
      </w:r>
      <w:proofErr w:type="spellStart"/>
      <w:r w:rsidR="00A647EC">
        <w:rPr>
          <w:rFonts w:ascii="Bookman Old Style" w:hAnsi="Bookman Old Style" w:cs="Tahoma"/>
          <w:snapToGrid w:val="0"/>
          <w:sz w:val="24"/>
          <w:szCs w:val="24"/>
        </w:rPr>
        <w:t>Alcidão</w:t>
      </w:r>
      <w:proofErr w:type="spellEnd"/>
      <w:r w:rsidR="00A647EC">
        <w:rPr>
          <w:rFonts w:ascii="Bookman Old Style" w:hAnsi="Bookman Old Style" w:cs="Tahoma"/>
          <w:snapToGrid w:val="0"/>
          <w:sz w:val="24"/>
          <w:szCs w:val="24"/>
        </w:rPr>
        <w:t xml:space="preserve">, </w:t>
      </w:r>
      <w:r w:rsidR="00656879" w:rsidRPr="00AD4653">
        <w:rPr>
          <w:rFonts w:ascii="Bookman Old Style" w:hAnsi="Bookman Old Style" w:cs="Tahoma"/>
          <w:snapToGrid w:val="0"/>
          <w:sz w:val="24"/>
          <w:szCs w:val="24"/>
        </w:rPr>
        <w:t xml:space="preserve">para </w:t>
      </w:r>
      <w:proofErr w:type="spellStart"/>
      <w:r w:rsidR="00656879" w:rsidRPr="00AD4653">
        <w:rPr>
          <w:rFonts w:ascii="Bookman Old Style" w:hAnsi="Bookman Old Style" w:cs="Tahoma"/>
          <w:snapToGrid w:val="0"/>
          <w:sz w:val="24"/>
          <w:szCs w:val="24"/>
        </w:rPr>
        <w:t>posteriomente</w:t>
      </w:r>
      <w:proofErr w:type="spellEnd"/>
      <w:r w:rsidR="00656879" w:rsidRPr="00AD4653">
        <w:rPr>
          <w:rFonts w:ascii="Bookman Old Style" w:hAnsi="Bookman Old Style" w:cs="Tahoma"/>
          <w:snapToGrid w:val="0"/>
          <w:sz w:val="24"/>
          <w:szCs w:val="24"/>
        </w:rPr>
        <w:t xml:space="preserve"> </w:t>
      </w:r>
      <w:proofErr w:type="gramStart"/>
      <w:r w:rsidR="00A647EC">
        <w:rPr>
          <w:rFonts w:ascii="Bookman Old Style" w:hAnsi="Bookman Old Style" w:cs="Tahoma"/>
          <w:snapToGrid w:val="0"/>
          <w:sz w:val="24"/>
          <w:szCs w:val="24"/>
        </w:rPr>
        <w:t>realizarmos</w:t>
      </w:r>
      <w:proofErr w:type="gramEnd"/>
      <w:r w:rsidR="00A647EC">
        <w:rPr>
          <w:rFonts w:ascii="Bookman Old Style" w:hAnsi="Bookman Old Style" w:cs="Tahoma"/>
          <w:snapToGrid w:val="0"/>
          <w:sz w:val="24"/>
          <w:szCs w:val="24"/>
        </w:rPr>
        <w:t xml:space="preserve"> a unificação de todo o terreno.</w:t>
      </w:r>
    </w:p>
    <w:p w:rsidR="00AD4653" w:rsidRPr="00AD4653" w:rsidRDefault="00AD4653" w:rsidP="007072E7">
      <w:pPr>
        <w:spacing w:line="340" w:lineRule="exact"/>
        <w:jc w:val="both"/>
        <w:rPr>
          <w:rFonts w:ascii="Bookman Old Style" w:hAnsi="Bookman Old Style" w:cs="Tahoma"/>
          <w:snapToGrid w:val="0"/>
          <w:sz w:val="24"/>
          <w:szCs w:val="24"/>
        </w:rPr>
      </w:pPr>
    </w:p>
    <w:p w:rsidR="00AD4653" w:rsidRDefault="00AD4653"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007072E7">
        <w:rPr>
          <w:rFonts w:ascii="Bookman Old Style" w:hAnsi="Bookman Old Style" w:cs="Tahoma"/>
          <w:snapToGrid w:val="0"/>
          <w:sz w:val="24"/>
          <w:szCs w:val="24"/>
        </w:rPr>
        <w:t>A unificação do terreno é necessária para darmos prosseguimento no convênio formalizado com o Ministério do Esporte, visando à</w:t>
      </w:r>
      <w:r w:rsidR="009E33F0">
        <w:rPr>
          <w:rFonts w:ascii="Bookman Old Style" w:hAnsi="Bookman Old Style" w:cs="Tahoma"/>
          <w:snapToGrid w:val="0"/>
          <w:sz w:val="24"/>
          <w:szCs w:val="24"/>
        </w:rPr>
        <w:t xml:space="preserve"> ampliação e modernização da i</w:t>
      </w:r>
      <w:r w:rsidR="006B28C0">
        <w:rPr>
          <w:rFonts w:ascii="Bookman Old Style" w:hAnsi="Bookman Old Style" w:cs="Tahoma"/>
          <w:snapToGrid w:val="0"/>
          <w:sz w:val="24"/>
          <w:szCs w:val="24"/>
        </w:rPr>
        <w:t xml:space="preserve">nfraestrutura esportiva do </w:t>
      </w:r>
      <w:proofErr w:type="spellStart"/>
      <w:r w:rsidR="006B28C0">
        <w:rPr>
          <w:rFonts w:ascii="Bookman Old Style" w:hAnsi="Bookman Old Style" w:cs="Tahoma"/>
          <w:snapToGrid w:val="0"/>
          <w:sz w:val="24"/>
          <w:szCs w:val="24"/>
        </w:rPr>
        <w:t>Alcind</w:t>
      </w:r>
      <w:r w:rsidR="009E33F0">
        <w:rPr>
          <w:rFonts w:ascii="Bookman Old Style" w:hAnsi="Bookman Old Style" w:cs="Tahoma"/>
          <w:snapToGrid w:val="0"/>
          <w:sz w:val="24"/>
          <w:szCs w:val="24"/>
        </w:rPr>
        <w:t>ão</w:t>
      </w:r>
      <w:proofErr w:type="spellEnd"/>
      <w:r w:rsidR="007072E7">
        <w:rPr>
          <w:rFonts w:ascii="Bookman Old Style" w:hAnsi="Bookman Old Style" w:cs="Tahoma"/>
          <w:snapToGrid w:val="0"/>
          <w:sz w:val="24"/>
          <w:szCs w:val="24"/>
        </w:rPr>
        <w:t xml:space="preserve">, sendo uma exigência da </w:t>
      </w:r>
      <w:r w:rsidRPr="00AD4653">
        <w:rPr>
          <w:rFonts w:ascii="Bookman Old Style" w:hAnsi="Bookman Old Style" w:cs="Tahoma"/>
          <w:snapToGrid w:val="0"/>
          <w:sz w:val="24"/>
          <w:szCs w:val="24"/>
        </w:rPr>
        <w:t>Caixa Econômica Federal</w:t>
      </w:r>
      <w:r w:rsidR="00A647EC">
        <w:rPr>
          <w:rFonts w:ascii="Bookman Old Style" w:hAnsi="Bookman Old Style" w:cs="Tahoma"/>
          <w:snapToGrid w:val="0"/>
          <w:sz w:val="24"/>
          <w:szCs w:val="24"/>
        </w:rPr>
        <w:t xml:space="preserve">, que é o órgão fiscalizado </w:t>
      </w:r>
      <w:r w:rsidR="007072E7">
        <w:rPr>
          <w:rFonts w:ascii="Bookman Old Style" w:hAnsi="Bookman Old Style" w:cs="Tahoma"/>
          <w:snapToGrid w:val="0"/>
          <w:sz w:val="24"/>
          <w:szCs w:val="24"/>
        </w:rPr>
        <w:t>do referido convênio.</w:t>
      </w:r>
    </w:p>
    <w:p w:rsidR="00A647EC" w:rsidRDefault="00A647EC" w:rsidP="007072E7">
      <w:pPr>
        <w:spacing w:line="340" w:lineRule="exact"/>
        <w:jc w:val="both"/>
        <w:rPr>
          <w:rFonts w:ascii="Bookman Old Style" w:hAnsi="Bookman Old Style" w:cs="Tahoma"/>
          <w:snapToGrid w:val="0"/>
          <w:sz w:val="24"/>
          <w:szCs w:val="24"/>
        </w:rPr>
      </w:pPr>
    </w:p>
    <w:p w:rsidR="006B28C0" w:rsidRDefault="006B28C0" w:rsidP="007072E7">
      <w:pPr>
        <w:spacing w:line="340" w:lineRule="exact"/>
        <w:jc w:val="both"/>
        <w:rPr>
          <w:rFonts w:ascii="Bookman Old Style" w:hAnsi="Bookman Old Style" w:cs="Tahoma"/>
          <w:snapToGrid w:val="0"/>
          <w:sz w:val="24"/>
          <w:szCs w:val="24"/>
        </w:rPr>
      </w:pPr>
    </w:p>
    <w:p w:rsidR="00A647EC" w:rsidRPr="00A647EC" w:rsidRDefault="00A647EC" w:rsidP="007072E7">
      <w:pPr>
        <w:spacing w:line="340" w:lineRule="exact"/>
        <w:ind w:firstLine="2127"/>
        <w:jc w:val="both"/>
        <w:rPr>
          <w:rFonts w:ascii="Bookman Old Style" w:hAnsi="Bookman Old Style" w:cs="Tahoma"/>
          <w:snapToGrid w:val="0"/>
          <w:sz w:val="24"/>
          <w:szCs w:val="24"/>
        </w:rPr>
      </w:pPr>
      <w:r w:rsidRPr="00A647EC">
        <w:rPr>
          <w:rFonts w:ascii="Bookman Old Style" w:hAnsi="Bookman Old Style" w:cs="Tahoma"/>
          <w:sz w:val="24"/>
          <w:szCs w:val="24"/>
        </w:rPr>
        <w:lastRenderedPageBreak/>
        <w:t xml:space="preserve">Diante do exposto, aguardamos a aprovação do presente projeto de lei, na forma proposta, e em </w:t>
      </w:r>
      <w:r w:rsidRPr="00A647EC">
        <w:rPr>
          <w:rFonts w:ascii="Bookman Old Style" w:hAnsi="Bookman Old Style" w:cs="Tahoma"/>
          <w:b/>
          <w:sz w:val="24"/>
          <w:szCs w:val="24"/>
        </w:rPr>
        <w:t>Regime de Urgência</w:t>
      </w:r>
      <w:r w:rsidRPr="00A647EC">
        <w:rPr>
          <w:rFonts w:ascii="Bookman Old Style" w:hAnsi="Bookman Old Style" w:cs="Tahoma"/>
          <w:sz w:val="24"/>
          <w:szCs w:val="24"/>
        </w:rPr>
        <w:t xml:space="preserve">, </w:t>
      </w:r>
      <w:r w:rsidRPr="00A647EC">
        <w:rPr>
          <w:rFonts w:ascii="Bookman Old Style" w:hAnsi="Bookman Old Style" w:cs="Tahoma"/>
          <w:snapToGrid w:val="0"/>
          <w:sz w:val="24"/>
          <w:szCs w:val="24"/>
        </w:rPr>
        <w:t xml:space="preserve">para o qual solicitamos a realização de </w:t>
      </w:r>
      <w:r w:rsidR="006B28C0">
        <w:rPr>
          <w:rFonts w:ascii="Bookman Old Style" w:hAnsi="Bookman Old Style" w:cs="Tahoma"/>
          <w:snapToGrid w:val="0"/>
          <w:sz w:val="24"/>
          <w:szCs w:val="24"/>
        </w:rPr>
        <w:t>uma sessão extraordinária</w:t>
      </w:r>
      <w:r w:rsidRPr="00A647EC">
        <w:rPr>
          <w:rFonts w:ascii="Bookman Old Style" w:hAnsi="Bookman Old Style" w:cs="Tahoma"/>
          <w:snapToGrid w:val="0"/>
          <w:sz w:val="24"/>
          <w:szCs w:val="24"/>
        </w:rPr>
        <w:t xml:space="preserve"> para sua apreciação.</w:t>
      </w:r>
    </w:p>
    <w:p w:rsidR="001C2566" w:rsidRPr="00AD4653" w:rsidRDefault="001C2566"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 xml:space="preserve"> </w:t>
      </w:r>
    </w:p>
    <w:p w:rsidR="00BD46B8" w:rsidRPr="00AD4653" w:rsidRDefault="00BD46B8" w:rsidP="007072E7">
      <w:pPr>
        <w:spacing w:line="340" w:lineRule="exact"/>
        <w:jc w:val="both"/>
        <w:rPr>
          <w:rFonts w:ascii="Bookman Old Style" w:hAnsi="Bookman Old Style" w:cs="Tahoma"/>
          <w:snapToGrid w:val="0"/>
          <w:sz w:val="24"/>
          <w:szCs w:val="24"/>
        </w:rPr>
      </w:pP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r>
      <w:r w:rsidRPr="00AD4653">
        <w:rPr>
          <w:rFonts w:ascii="Bookman Old Style" w:hAnsi="Bookman Old Style" w:cs="Tahoma"/>
          <w:snapToGrid w:val="0"/>
          <w:sz w:val="24"/>
          <w:szCs w:val="24"/>
        </w:rPr>
        <w:tab/>
        <w:t xml:space="preserve">Assim, para o atendimento dos fins colimados, solicitamos aos Senhores </w:t>
      </w:r>
      <w:proofErr w:type="gramStart"/>
      <w:r w:rsidRPr="00AD4653">
        <w:rPr>
          <w:rFonts w:ascii="Bookman Old Style" w:hAnsi="Bookman Old Style" w:cs="Tahoma"/>
          <w:snapToGrid w:val="0"/>
          <w:sz w:val="24"/>
          <w:szCs w:val="24"/>
        </w:rPr>
        <w:t>Edis</w:t>
      </w:r>
      <w:proofErr w:type="gramEnd"/>
      <w:r w:rsidRPr="00AD4653">
        <w:rPr>
          <w:rFonts w:ascii="Bookman Old Style" w:hAnsi="Bookman Old Style" w:cs="Tahoma"/>
          <w:snapToGrid w:val="0"/>
          <w:sz w:val="24"/>
          <w:szCs w:val="24"/>
        </w:rPr>
        <w:t xml:space="preserve"> a aprovação do presente Projeto de Lei, na forma proposta.</w:t>
      </w:r>
    </w:p>
    <w:p w:rsidR="00BD46B8" w:rsidRDefault="00BD46B8" w:rsidP="007072E7">
      <w:pPr>
        <w:spacing w:line="340" w:lineRule="exact"/>
        <w:jc w:val="both"/>
        <w:rPr>
          <w:rFonts w:ascii="Bookman Old Style" w:hAnsi="Bookman Old Style" w:cs="Tahoma"/>
          <w:snapToGrid w:val="0"/>
          <w:sz w:val="24"/>
          <w:szCs w:val="24"/>
        </w:rPr>
      </w:pPr>
    </w:p>
    <w:p w:rsidR="006B28C0" w:rsidRDefault="006B28C0" w:rsidP="007072E7">
      <w:pPr>
        <w:spacing w:line="340" w:lineRule="exact"/>
        <w:jc w:val="both"/>
        <w:rPr>
          <w:rFonts w:ascii="Bookman Old Style" w:hAnsi="Bookman Old Style" w:cs="Tahoma"/>
          <w:snapToGrid w:val="0"/>
          <w:sz w:val="24"/>
          <w:szCs w:val="24"/>
        </w:rPr>
      </w:pPr>
    </w:p>
    <w:p w:rsidR="006B28C0" w:rsidRPr="00AD4653" w:rsidRDefault="006B28C0" w:rsidP="007072E7">
      <w:pPr>
        <w:spacing w:line="340" w:lineRule="exact"/>
        <w:jc w:val="both"/>
        <w:rPr>
          <w:rFonts w:ascii="Bookman Old Style" w:hAnsi="Bookman Old Style" w:cs="Tahoma"/>
          <w:snapToGrid w:val="0"/>
          <w:sz w:val="24"/>
          <w:szCs w:val="24"/>
        </w:rPr>
      </w:pPr>
    </w:p>
    <w:p w:rsidR="00BD46B8" w:rsidRPr="00AD4653" w:rsidRDefault="00BD46B8" w:rsidP="006B28C0">
      <w:pPr>
        <w:spacing w:line="340" w:lineRule="exact"/>
        <w:jc w:val="center"/>
        <w:rPr>
          <w:rFonts w:ascii="Bookman Old Style" w:hAnsi="Bookman Old Style" w:cs="Tahoma"/>
          <w:snapToGrid w:val="0"/>
          <w:sz w:val="24"/>
          <w:szCs w:val="24"/>
        </w:rPr>
      </w:pPr>
      <w:r w:rsidRPr="00AD4653">
        <w:rPr>
          <w:rFonts w:ascii="Bookman Old Style" w:hAnsi="Bookman Old Style" w:cs="Tahoma"/>
          <w:snapToGrid w:val="0"/>
          <w:sz w:val="24"/>
          <w:szCs w:val="24"/>
        </w:rPr>
        <w:t>Atenciosamente,</w:t>
      </w:r>
    </w:p>
    <w:p w:rsidR="00BD46B8" w:rsidRDefault="00BD46B8" w:rsidP="006B28C0">
      <w:pPr>
        <w:spacing w:line="340" w:lineRule="exact"/>
        <w:jc w:val="center"/>
        <w:rPr>
          <w:rFonts w:ascii="Bookman Old Style" w:hAnsi="Bookman Old Style" w:cs="Tahoma"/>
          <w:snapToGrid w:val="0"/>
          <w:sz w:val="24"/>
          <w:szCs w:val="24"/>
        </w:rPr>
      </w:pPr>
    </w:p>
    <w:p w:rsidR="007072E7" w:rsidRDefault="007072E7" w:rsidP="006B28C0">
      <w:pPr>
        <w:spacing w:line="340" w:lineRule="exact"/>
        <w:jc w:val="center"/>
        <w:rPr>
          <w:rFonts w:ascii="Bookman Old Style" w:hAnsi="Bookman Old Style" w:cs="Tahoma"/>
          <w:snapToGrid w:val="0"/>
          <w:sz w:val="24"/>
          <w:szCs w:val="24"/>
        </w:rPr>
      </w:pPr>
    </w:p>
    <w:p w:rsidR="007072E7" w:rsidRDefault="007072E7" w:rsidP="006B28C0">
      <w:pPr>
        <w:spacing w:line="340" w:lineRule="exact"/>
        <w:jc w:val="center"/>
        <w:rPr>
          <w:rFonts w:ascii="Bookman Old Style" w:hAnsi="Bookman Old Style" w:cs="Tahoma"/>
          <w:snapToGrid w:val="0"/>
          <w:sz w:val="24"/>
          <w:szCs w:val="24"/>
        </w:rPr>
      </w:pPr>
    </w:p>
    <w:p w:rsidR="007072E7" w:rsidRPr="00AD4653" w:rsidRDefault="007072E7" w:rsidP="006B28C0">
      <w:pPr>
        <w:spacing w:line="340" w:lineRule="exact"/>
        <w:jc w:val="center"/>
        <w:rPr>
          <w:rFonts w:ascii="Bookman Old Style" w:hAnsi="Bookman Old Style" w:cs="Tahoma"/>
          <w:snapToGrid w:val="0"/>
          <w:sz w:val="24"/>
          <w:szCs w:val="24"/>
        </w:rPr>
      </w:pPr>
    </w:p>
    <w:p w:rsidR="00BD46B8" w:rsidRPr="00AD4653" w:rsidRDefault="00BD46B8" w:rsidP="006B28C0">
      <w:pPr>
        <w:spacing w:line="340" w:lineRule="exact"/>
        <w:jc w:val="center"/>
        <w:rPr>
          <w:rFonts w:ascii="Bookman Old Style" w:hAnsi="Bookman Old Style" w:cs="Tahoma"/>
          <w:snapToGrid w:val="0"/>
          <w:sz w:val="24"/>
          <w:szCs w:val="24"/>
        </w:rPr>
      </w:pPr>
    </w:p>
    <w:p w:rsidR="00BD46B8" w:rsidRPr="00AD4653" w:rsidRDefault="00AD4653" w:rsidP="006B28C0">
      <w:pPr>
        <w:spacing w:line="340" w:lineRule="exact"/>
        <w:jc w:val="center"/>
        <w:rPr>
          <w:rFonts w:ascii="Bookman Old Style" w:hAnsi="Bookman Old Style" w:cs="Tahoma"/>
          <w:b/>
          <w:bCs/>
          <w:snapToGrid w:val="0"/>
          <w:sz w:val="24"/>
          <w:szCs w:val="24"/>
        </w:rPr>
      </w:pPr>
      <w:r w:rsidRPr="00AD4653">
        <w:rPr>
          <w:rFonts w:ascii="Bookman Old Style" w:hAnsi="Bookman Old Style" w:cs="Tahoma"/>
          <w:b/>
          <w:bCs/>
          <w:snapToGrid w:val="0"/>
          <w:sz w:val="24"/>
          <w:szCs w:val="24"/>
        </w:rPr>
        <w:t>JOSÉ LUIS RICI</w:t>
      </w:r>
    </w:p>
    <w:p w:rsidR="00BD46B8" w:rsidRPr="00AD4653" w:rsidRDefault="00BD46B8" w:rsidP="006B28C0">
      <w:pPr>
        <w:spacing w:line="340" w:lineRule="exact"/>
        <w:jc w:val="center"/>
        <w:rPr>
          <w:rFonts w:ascii="Bookman Old Style" w:hAnsi="Bookman Old Style" w:cs="Tahoma"/>
          <w:b/>
          <w:bCs/>
          <w:iCs/>
          <w:snapToGrid w:val="0"/>
          <w:sz w:val="24"/>
          <w:szCs w:val="24"/>
        </w:rPr>
      </w:pPr>
      <w:r w:rsidRPr="00AD4653">
        <w:rPr>
          <w:rFonts w:ascii="Bookman Old Style" w:hAnsi="Bookman Old Style" w:cs="Tahoma"/>
          <w:b/>
          <w:bCs/>
          <w:iCs/>
          <w:snapToGrid w:val="0"/>
          <w:sz w:val="24"/>
          <w:szCs w:val="24"/>
        </w:rPr>
        <w:t>Prefeito Municipal</w:t>
      </w:r>
    </w:p>
    <w:p w:rsidR="00BD46B8" w:rsidRDefault="00BD46B8"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7072E7" w:rsidRDefault="007072E7" w:rsidP="007072E7">
      <w:pPr>
        <w:widowControl w:val="0"/>
        <w:spacing w:line="340" w:lineRule="exact"/>
        <w:jc w:val="both"/>
        <w:rPr>
          <w:rFonts w:ascii="Bookman Old Style" w:hAnsi="Bookman Old Style" w:cs="Tahoma"/>
          <w:snapToGrid w:val="0"/>
          <w:sz w:val="24"/>
          <w:szCs w:val="24"/>
        </w:rPr>
      </w:pPr>
    </w:p>
    <w:p w:rsidR="006B28C0" w:rsidRDefault="006B28C0" w:rsidP="007072E7">
      <w:pPr>
        <w:widowControl w:val="0"/>
        <w:spacing w:line="340" w:lineRule="exact"/>
        <w:jc w:val="both"/>
        <w:rPr>
          <w:rFonts w:ascii="Bookman Old Style" w:hAnsi="Bookman Old Style" w:cs="Tahoma"/>
          <w:snapToGrid w:val="0"/>
          <w:sz w:val="24"/>
          <w:szCs w:val="24"/>
        </w:rPr>
      </w:pPr>
    </w:p>
    <w:p w:rsidR="007072E7" w:rsidRPr="00AD4653" w:rsidRDefault="007072E7" w:rsidP="007072E7">
      <w:pPr>
        <w:widowControl w:val="0"/>
        <w:spacing w:line="340" w:lineRule="exact"/>
        <w:jc w:val="both"/>
        <w:rPr>
          <w:rFonts w:ascii="Bookman Old Style" w:hAnsi="Bookman Old Style" w:cs="Tahoma"/>
          <w:snapToGrid w:val="0"/>
          <w:sz w:val="24"/>
          <w:szCs w:val="24"/>
        </w:rPr>
      </w:pPr>
    </w:p>
    <w:p w:rsidR="00BD46B8" w:rsidRPr="00AD4653" w:rsidRDefault="00BD46B8" w:rsidP="007072E7">
      <w:pPr>
        <w:spacing w:line="340" w:lineRule="exact"/>
        <w:rPr>
          <w:rFonts w:ascii="Bookman Old Style" w:hAnsi="Bookman Old Style" w:cs="Tahoma"/>
          <w:sz w:val="24"/>
          <w:szCs w:val="24"/>
        </w:rPr>
      </w:pPr>
      <w:r w:rsidRPr="00AD4653">
        <w:rPr>
          <w:rFonts w:ascii="Bookman Old Style" w:hAnsi="Bookman Old Style" w:cs="Tahoma"/>
          <w:sz w:val="24"/>
          <w:szCs w:val="24"/>
        </w:rPr>
        <w:t>À Sua Excelência o Senhor</w:t>
      </w:r>
    </w:p>
    <w:p w:rsidR="00BD46B8" w:rsidRPr="00AD4653" w:rsidRDefault="00BD46B8" w:rsidP="007072E7">
      <w:pPr>
        <w:pStyle w:val="Ttulo1"/>
        <w:spacing w:line="340" w:lineRule="exact"/>
        <w:rPr>
          <w:rFonts w:ascii="Bookman Old Style" w:hAnsi="Bookman Old Style" w:cs="Tahoma"/>
          <w:szCs w:val="24"/>
        </w:rPr>
      </w:pPr>
      <w:r w:rsidRPr="00AD4653">
        <w:rPr>
          <w:rFonts w:ascii="Bookman Old Style" w:hAnsi="Bookman Old Style" w:cs="Tahoma"/>
          <w:szCs w:val="24"/>
        </w:rPr>
        <w:t>NILES ZAMBELLO JUNIOR</w:t>
      </w:r>
    </w:p>
    <w:p w:rsidR="00BD46B8" w:rsidRPr="00AD4653" w:rsidRDefault="00BD46B8" w:rsidP="007072E7">
      <w:pPr>
        <w:pStyle w:val="Ttulo1"/>
        <w:spacing w:line="340" w:lineRule="exact"/>
        <w:rPr>
          <w:rFonts w:ascii="Bookman Old Style" w:hAnsi="Bookman Old Style" w:cs="Tahoma"/>
          <w:b w:val="0"/>
          <w:szCs w:val="24"/>
        </w:rPr>
      </w:pPr>
      <w:r w:rsidRPr="00AD4653">
        <w:rPr>
          <w:rFonts w:ascii="Bookman Old Style" w:hAnsi="Bookman Old Style" w:cs="Tahoma"/>
          <w:b w:val="0"/>
          <w:szCs w:val="24"/>
        </w:rPr>
        <w:t>Presidente da Câmara Municipal da Estância Turística de Barra Bonita</w:t>
      </w:r>
    </w:p>
    <w:p w:rsidR="00BD46B8" w:rsidRPr="00AD4653" w:rsidRDefault="00BD46B8" w:rsidP="007072E7">
      <w:pPr>
        <w:spacing w:line="340" w:lineRule="exact"/>
        <w:rPr>
          <w:rFonts w:ascii="Bookman Old Style" w:hAnsi="Bookman Old Style" w:cs="Tahoma"/>
          <w:sz w:val="24"/>
          <w:szCs w:val="24"/>
        </w:rPr>
      </w:pPr>
      <w:r w:rsidRPr="00AD4653">
        <w:rPr>
          <w:rFonts w:ascii="Bookman Old Style" w:hAnsi="Bookman Old Style" w:cs="Tahoma"/>
          <w:sz w:val="24"/>
          <w:szCs w:val="24"/>
          <w:u w:val="words"/>
        </w:rPr>
        <w:t>BARRA BONITA</w:t>
      </w:r>
      <w:r w:rsidRPr="00AD4653">
        <w:rPr>
          <w:rFonts w:ascii="Bookman Old Style" w:hAnsi="Bookman Old Style" w:cs="Tahoma"/>
          <w:sz w:val="24"/>
          <w:szCs w:val="24"/>
        </w:rPr>
        <w:t xml:space="preserve"> (SP)</w:t>
      </w:r>
    </w:p>
    <w:p w:rsidR="00283701" w:rsidRPr="00AD4653" w:rsidRDefault="00283701" w:rsidP="007072E7">
      <w:pPr>
        <w:spacing w:line="340" w:lineRule="exact"/>
        <w:jc w:val="both"/>
        <w:rPr>
          <w:rFonts w:ascii="Bookman Old Style" w:hAnsi="Bookman Old Style" w:cs="Tahoma"/>
          <w:snapToGrid w:val="0"/>
          <w:sz w:val="24"/>
          <w:szCs w:val="24"/>
        </w:rPr>
      </w:pPr>
    </w:p>
    <w:sectPr w:rsidR="00283701" w:rsidRPr="00AD4653" w:rsidSect="006B28C0">
      <w:footnotePr>
        <w:numRestart w:val="eachSect"/>
      </w:footnotePr>
      <w:pgSz w:w="11907" w:h="16840" w:code="9"/>
      <w:pgMar w:top="2438" w:right="1701"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Pr>
  <w:compat/>
  <w:rsids>
    <w:rsidRoot w:val="009E065A"/>
    <w:rsid w:val="000520C1"/>
    <w:rsid w:val="00054B5B"/>
    <w:rsid w:val="00076458"/>
    <w:rsid w:val="0012401C"/>
    <w:rsid w:val="001C2566"/>
    <w:rsid w:val="001D4E29"/>
    <w:rsid w:val="00202C33"/>
    <w:rsid w:val="00242DB0"/>
    <w:rsid w:val="00283701"/>
    <w:rsid w:val="002C5443"/>
    <w:rsid w:val="00383320"/>
    <w:rsid w:val="003960A1"/>
    <w:rsid w:val="00396979"/>
    <w:rsid w:val="003B42C9"/>
    <w:rsid w:val="003D6C79"/>
    <w:rsid w:val="004A77FB"/>
    <w:rsid w:val="00505170"/>
    <w:rsid w:val="005E6E1F"/>
    <w:rsid w:val="00656879"/>
    <w:rsid w:val="006726B3"/>
    <w:rsid w:val="006B28C0"/>
    <w:rsid w:val="006C6553"/>
    <w:rsid w:val="007061E2"/>
    <w:rsid w:val="007072E7"/>
    <w:rsid w:val="00741224"/>
    <w:rsid w:val="0075401B"/>
    <w:rsid w:val="00781649"/>
    <w:rsid w:val="00782C6E"/>
    <w:rsid w:val="007D0EBE"/>
    <w:rsid w:val="007D15F2"/>
    <w:rsid w:val="0080086A"/>
    <w:rsid w:val="0086649C"/>
    <w:rsid w:val="0090501B"/>
    <w:rsid w:val="00930DBA"/>
    <w:rsid w:val="00954C9C"/>
    <w:rsid w:val="00963B5A"/>
    <w:rsid w:val="00987B79"/>
    <w:rsid w:val="009B74EF"/>
    <w:rsid w:val="009C091F"/>
    <w:rsid w:val="009E065A"/>
    <w:rsid w:val="009E33F0"/>
    <w:rsid w:val="009F6E7A"/>
    <w:rsid w:val="00A16413"/>
    <w:rsid w:val="00A41248"/>
    <w:rsid w:val="00A56812"/>
    <w:rsid w:val="00A62A25"/>
    <w:rsid w:val="00A647EC"/>
    <w:rsid w:val="00AB200E"/>
    <w:rsid w:val="00AC462C"/>
    <w:rsid w:val="00AD4653"/>
    <w:rsid w:val="00B71FAC"/>
    <w:rsid w:val="00BC4641"/>
    <w:rsid w:val="00BD46B8"/>
    <w:rsid w:val="00C040E6"/>
    <w:rsid w:val="00C15410"/>
    <w:rsid w:val="00CE74E3"/>
    <w:rsid w:val="00DA102A"/>
    <w:rsid w:val="00E0160F"/>
    <w:rsid w:val="00EB5519"/>
    <w:rsid w:val="00F91B13"/>
    <w:rsid w:val="00F954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3B5A"/>
  </w:style>
  <w:style w:type="paragraph" w:styleId="Ttulo1">
    <w:name w:val="heading 1"/>
    <w:basedOn w:val="Normal"/>
    <w:next w:val="Normal"/>
    <w:link w:val="Ttulo1Char"/>
    <w:qFormat/>
    <w:rsid w:val="00963B5A"/>
    <w:pPr>
      <w:keepNext/>
      <w:widowControl w:val="0"/>
      <w:spacing w:line="360" w:lineRule="exact"/>
      <w:jc w:val="both"/>
      <w:outlineLvl w:val="0"/>
    </w:pPr>
    <w:rPr>
      <w:rFonts w:ascii="Arial" w:hAnsi="Arial"/>
      <w:b/>
      <w:snapToGrid w:val="0"/>
      <w:sz w:val="24"/>
    </w:rPr>
  </w:style>
  <w:style w:type="paragraph" w:styleId="Ttulo4">
    <w:name w:val="heading 4"/>
    <w:basedOn w:val="Normal"/>
    <w:next w:val="Normal"/>
    <w:qFormat/>
    <w:rsid w:val="00963B5A"/>
    <w:pPr>
      <w:keepNext/>
      <w:outlineLvl w:val="3"/>
    </w:pPr>
    <w:rPr>
      <w:rFonts w:ascii="Arial" w:hAnsi="Arial" w:cs="Arial"/>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963B5A"/>
    <w:pPr>
      <w:spacing w:line="360" w:lineRule="exact"/>
      <w:jc w:val="center"/>
    </w:pPr>
    <w:rPr>
      <w:rFonts w:ascii="Arial" w:hAnsi="Arial"/>
      <w:b/>
      <w:i/>
      <w:snapToGrid w:val="0"/>
      <w:sz w:val="24"/>
    </w:rPr>
  </w:style>
  <w:style w:type="character" w:customStyle="1" w:styleId="Ttulo1Char">
    <w:name w:val="Título 1 Char"/>
    <w:basedOn w:val="Fontepargpadro"/>
    <w:link w:val="Ttulo1"/>
    <w:rsid w:val="00BD46B8"/>
    <w:rPr>
      <w:rFonts w:ascii="Arial" w:hAnsi="Arial"/>
      <w:b/>
      <w:snapToGrid w:val="0"/>
      <w:sz w:val="24"/>
    </w:rPr>
  </w:style>
  <w:style w:type="character" w:customStyle="1" w:styleId="TtuloChar">
    <w:name w:val="Título Char"/>
    <w:basedOn w:val="Fontepargpadro"/>
    <w:link w:val="Ttulo"/>
    <w:rsid w:val="00BD46B8"/>
    <w:rPr>
      <w:rFonts w:ascii="Arial" w:hAnsi="Arial"/>
      <w:b/>
      <w:i/>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1127</Words>
  <Characters>6091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PROJETO DE LEI Nº ***/96</vt:lpstr>
    </vt:vector>
  </TitlesOfParts>
  <Company>meu computador</Company>
  <LinksUpToDate>false</LinksUpToDate>
  <CharactersWithSpaces>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***/96</dc:title>
  <dc:creator>meu computador</dc:creator>
  <cp:lastModifiedBy>antonio.filho</cp:lastModifiedBy>
  <cp:revision>6</cp:revision>
  <cp:lastPrinted>2018-11-06T11:39:00Z</cp:lastPrinted>
  <dcterms:created xsi:type="dcterms:W3CDTF">2018-11-05T19:15:00Z</dcterms:created>
  <dcterms:modified xsi:type="dcterms:W3CDTF">2018-11-08T16:08:00Z</dcterms:modified>
</cp:coreProperties>
</file>