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EC37D3">
        <w:rPr>
          <w:rFonts w:ascii="Arial" w:hAnsi="Arial" w:cs="Arial"/>
          <w:b/>
          <w:sz w:val="36"/>
          <w:szCs w:val="36"/>
        </w:rPr>
        <w:t>22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EC37D3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EC37D3">
        <w:rPr>
          <w:rFonts w:ascii="Arial" w:hAnsi="Arial" w:cs="Arial"/>
          <w:b/>
          <w:bCs/>
          <w:iCs/>
          <w:sz w:val="28"/>
        </w:rPr>
        <w:t xml:space="preserve">Autoriza o Poder </w:t>
      </w:r>
      <w:proofErr w:type="gramStart"/>
      <w:r w:rsidRPr="00EC37D3">
        <w:rPr>
          <w:rFonts w:ascii="Arial" w:hAnsi="Arial" w:cs="Arial"/>
          <w:b/>
          <w:bCs/>
          <w:iCs/>
          <w:sz w:val="28"/>
        </w:rPr>
        <w:t>Executivo a contratar, por meio de comodato, imóvel da Fundação Barra Bonita de Ensino</w:t>
      </w:r>
      <w:proofErr w:type="gramEnd"/>
      <w:r w:rsidRPr="00EC37D3">
        <w:rPr>
          <w:rFonts w:ascii="Arial" w:hAnsi="Arial" w:cs="Arial"/>
          <w:b/>
          <w:bCs/>
          <w:iCs/>
          <w:sz w:val="28"/>
        </w:rPr>
        <w:t xml:space="preserve"> – FUNBBE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C37D3">
        <w:rPr>
          <w:rFonts w:ascii="Arial" w:hAnsi="Arial" w:cs="Arial"/>
          <w:szCs w:val="26"/>
        </w:rPr>
        <w:t>10</w:t>
      </w:r>
      <w:r w:rsidR="00892BB8">
        <w:rPr>
          <w:rFonts w:ascii="Arial" w:hAnsi="Arial" w:cs="Arial"/>
          <w:szCs w:val="26"/>
        </w:rPr>
        <w:t xml:space="preserve"> de </w:t>
      </w:r>
      <w:r w:rsidR="00EE7845">
        <w:rPr>
          <w:rFonts w:ascii="Arial" w:hAnsi="Arial" w:cs="Arial"/>
          <w:szCs w:val="26"/>
        </w:rPr>
        <w:t xml:space="preserve">setembro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310711" w:rsidRPr="00EC37D3" w:rsidRDefault="00310711" w:rsidP="008443F8">
      <w:pPr>
        <w:jc w:val="center"/>
        <w:rPr>
          <w:rFonts w:ascii="Arial" w:hAnsi="Arial" w:cs="Arial"/>
          <w:sz w:val="26"/>
          <w:szCs w:val="26"/>
        </w:rPr>
      </w:pP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C37D3">
        <w:rPr>
          <w:rFonts w:ascii="Arial" w:hAnsi="Arial" w:cs="Arial"/>
          <w:b/>
          <w:bCs/>
          <w:snapToGrid w:val="0"/>
          <w:sz w:val="26"/>
          <w:szCs w:val="26"/>
        </w:rPr>
        <w:t xml:space="preserve">Art. 1º </w:t>
      </w:r>
      <w:r w:rsidRPr="00EC37D3">
        <w:rPr>
          <w:rFonts w:ascii="Arial" w:hAnsi="Arial" w:cs="Arial"/>
          <w:snapToGrid w:val="0"/>
          <w:sz w:val="26"/>
          <w:szCs w:val="26"/>
        </w:rPr>
        <w:t xml:space="preserve">Fica o Poder Executivo autorizado contratar, por meio de comodato, com a </w:t>
      </w:r>
      <w:r w:rsidRPr="00EC37D3">
        <w:rPr>
          <w:rFonts w:ascii="Arial" w:hAnsi="Arial" w:cs="Arial"/>
          <w:sz w:val="26"/>
          <w:szCs w:val="26"/>
        </w:rPr>
        <w:t xml:space="preserve">Fundação Barra Bonita de Ensino – FUNBBE, </w:t>
      </w:r>
      <w:r w:rsidRPr="00EC37D3">
        <w:rPr>
          <w:rFonts w:ascii="Arial" w:hAnsi="Arial" w:cs="Arial"/>
          <w:snapToGrid w:val="0"/>
          <w:sz w:val="26"/>
          <w:szCs w:val="26"/>
        </w:rPr>
        <w:t xml:space="preserve">o imóvel </w:t>
      </w:r>
      <w:r w:rsidRPr="00EC37D3">
        <w:rPr>
          <w:rFonts w:ascii="Arial" w:hAnsi="Arial" w:cs="Arial"/>
          <w:sz w:val="26"/>
          <w:szCs w:val="26"/>
        </w:rPr>
        <w:t xml:space="preserve">localizado na Avenida </w:t>
      </w:r>
      <w:proofErr w:type="spellStart"/>
      <w:r w:rsidRPr="00EC37D3">
        <w:rPr>
          <w:rFonts w:ascii="Arial" w:hAnsi="Arial" w:cs="Arial"/>
          <w:sz w:val="26"/>
          <w:szCs w:val="26"/>
        </w:rPr>
        <w:t>Narcisa</w:t>
      </w:r>
      <w:proofErr w:type="spellEnd"/>
      <w:r w:rsidRPr="00EC37D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C37D3">
        <w:rPr>
          <w:rFonts w:ascii="Arial" w:hAnsi="Arial" w:cs="Arial"/>
          <w:sz w:val="26"/>
          <w:szCs w:val="26"/>
        </w:rPr>
        <w:t>Chesini</w:t>
      </w:r>
      <w:proofErr w:type="spellEnd"/>
      <w:r w:rsidRPr="00EC37D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C37D3">
        <w:rPr>
          <w:rFonts w:ascii="Arial" w:hAnsi="Arial" w:cs="Arial"/>
          <w:sz w:val="26"/>
          <w:szCs w:val="26"/>
        </w:rPr>
        <w:t>Ometto</w:t>
      </w:r>
      <w:proofErr w:type="spellEnd"/>
      <w:r w:rsidRPr="00EC37D3">
        <w:rPr>
          <w:rFonts w:ascii="Arial" w:hAnsi="Arial" w:cs="Arial"/>
          <w:sz w:val="26"/>
          <w:szCs w:val="26"/>
        </w:rPr>
        <w:t>, nº 3.555, Portal da Barra, nesta cidade.</w:t>
      </w: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C37D3">
        <w:rPr>
          <w:rFonts w:ascii="Arial" w:hAnsi="Arial" w:cs="Arial"/>
          <w:b/>
          <w:sz w:val="26"/>
          <w:szCs w:val="26"/>
        </w:rPr>
        <w:t xml:space="preserve">Parágrafo único. </w:t>
      </w:r>
      <w:r w:rsidRPr="00EC37D3">
        <w:rPr>
          <w:rFonts w:ascii="Arial" w:hAnsi="Arial" w:cs="Arial"/>
          <w:sz w:val="26"/>
          <w:szCs w:val="26"/>
        </w:rPr>
        <w:t>O prazo do comodato será de 01 (um) ano, renovável por igual período, sucessivamente, mediante manifestação das partes.</w:t>
      </w: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b/>
          <w:snapToGrid w:val="0"/>
          <w:sz w:val="26"/>
          <w:szCs w:val="26"/>
        </w:rPr>
      </w:pPr>
      <w:r w:rsidRPr="00EC37D3">
        <w:rPr>
          <w:rFonts w:ascii="Arial" w:hAnsi="Arial" w:cs="Arial"/>
          <w:b/>
          <w:snapToGrid w:val="0"/>
          <w:sz w:val="26"/>
          <w:szCs w:val="26"/>
        </w:rPr>
        <w:t xml:space="preserve">Art. 2º </w:t>
      </w:r>
      <w:r w:rsidRPr="00EC37D3">
        <w:rPr>
          <w:rFonts w:ascii="Arial" w:hAnsi="Arial" w:cs="Arial"/>
          <w:snapToGrid w:val="0"/>
          <w:sz w:val="26"/>
          <w:szCs w:val="26"/>
        </w:rPr>
        <w:t>O Município assumirá a guarda, a manutenção, a segurança, a limpeza e demais despesas advindas do imóvel objeto do comodato, inclusive pequenas reformas e melhorias na edificação para que atenda as necessidades do Município.</w:t>
      </w: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b/>
          <w:snapToGrid w:val="0"/>
          <w:sz w:val="26"/>
          <w:szCs w:val="26"/>
        </w:rPr>
      </w:pP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b/>
          <w:snapToGrid w:val="0"/>
          <w:sz w:val="26"/>
          <w:szCs w:val="26"/>
        </w:rPr>
      </w:pPr>
      <w:r w:rsidRPr="00EC37D3">
        <w:rPr>
          <w:rFonts w:ascii="Arial" w:hAnsi="Arial" w:cs="Arial"/>
          <w:b/>
          <w:snapToGrid w:val="0"/>
          <w:sz w:val="26"/>
          <w:szCs w:val="26"/>
        </w:rPr>
        <w:t xml:space="preserve">Art. 3º </w:t>
      </w:r>
      <w:r w:rsidRPr="00EC37D3">
        <w:rPr>
          <w:rFonts w:ascii="Arial" w:hAnsi="Arial" w:cs="Arial"/>
          <w:snapToGrid w:val="0"/>
          <w:sz w:val="26"/>
          <w:szCs w:val="26"/>
        </w:rPr>
        <w:t>Para consecução da transação de que trata esta Lei, o Chefe do Executivo poderá firmar termo de comodato, recibos e demais documentos.</w:t>
      </w: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b/>
          <w:snapToGrid w:val="0"/>
          <w:sz w:val="26"/>
          <w:szCs w:val="26"/>
        </w:rPr>
      </w:pPr>
    </w:p>
    <w:p w:rsidR="00EC37D3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C37D3">
        <w:rPr>
          <w:rFonts w:ascii="Arial" w:hAnsi="Arial" w:cs="Arial"/>
          <w:b/>
          <w:snapToGrid w:val="0"/>
          <w:sz w:val="26"/>
          <w:szCs w:val="26"/>
        </w:rPr>
        <w:t>Art. 4º</w:t>
      </w:r>
      <w:r w:rsidRPr="00EC37D3">
        <w:rPr>
          <w:rFonts w:ascii="Arial" w:hAnsi="Arial" w:cs="Arial"/>
          <w:snapToGrid w:val="0"/>
          <w:sz w:val="26"/>
          <w:szCs w:val="26"/>
        </w:rPr>
        <w:t xml:space="preserve"> </w:t>
      </w:r>
      <w:r w:rsidRPr="00EC37D3">
        <w:rPr>
          <w:rFonts w:ascii="Arial" w:hAnsi="Arial" w:cs="Arial"/>
          <w:sz w:val="26"/>
          <w:szCs w:val="26"/>
        </w:rPr>
        <w:t>As despesas decorrentes desta Lei correrão por conta das dotações consignadas no orçamento/programa vigente, suplementadas, se necessário.</w:t>
      </w:r>
    </w:p>
    <w:p w:rsidR="00EC01CF" w:rsidRPr="00EC37D3" w:rsidRDefault="00EC37D3" w:rsidP="00EC37D3">
      <w:pPr>
        <w:widowControl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C37D3">
        <w:rPr>
          <w:rFonts w:ascii="Arial" w:hAnsi="Arial" w:cs="Arial"/>
          <w:b/>
          <w:snapToGrid w:val="0"/>
          <w:sz w:val="26"/>
          <w:szCs w:val="26"/>
        </w:rPr>
        <w:t>Art. 5º</w:t>
      </w:r>
      <w:r w:rsidRPr="00EC37D3">
        <w:rPr>
          <w:rFonts w:ascii="Arial" w:hAnsi="Arial" w:cs="Arial"/>
          <w:snapToGrid w:val="0"/>
          <w:sz w:val="26"/>
          <w:szCs w:val="26"/>
        </w:rPr>
        <w:t xml:space="preserve"> - Esta Lei entra em vigor na data de sua publicação.</w:t>
      </w:r>
      <w:r w:rsidR="009B30FB" w:rsidRPr="00EC37D3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EC37D3">
        <w:rPr>
          <w:rFonts w:ascii="Arial" w:hAnsi="Arial" w:cs="Arial"/>
          <w:szCs w:val="26"/>
        </w:rPr>
        <w:t>11</w:t>
      </w:r>
      <w:r w:rsidR="00EE7845">
        <w:rPr>
          <w:rFonts w:ascii="Arial" w:hAnsi="Arial" w:cs="Arial"/>
          <w:szCs w:val="26"/>
        </w:rPr>
        <w:t xml:space="preserve"> de setembro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A0BDF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2018-09-11T13:53:00Z</cp:lastPrinted>
  <dcterms:created xsi:type="dcterms:W3CDTF">2018-09-11T13:52:00Z</dcterms:created>
  <dcterms:modified xsi:type="dcterms:W3CDTF">2018-09-11T13:54:00Z</dcterms:modified>
</cp:coreProperties>
</file>