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07" w:rsidRPr="00A11407" w:rsidRDefault="00A11407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8"/>
          <w:szCs w:val="28"/>
        </w:rPr>
      </w:pPr>
      <w:bookmarkStart w:id="0" w:name="bookmark0"/>
      <w:bookmarkStart w:id="1" w:name="_GoBack"/>
      <w:bookmarkEnd w:id="1"/>
    </w:p>
    <w:p w:rsidR="00A11407" w:rsidRPr="00A11407" w:rsidRDefault="00A11407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8"/>
          <w:szCs w:val="28"/>
        </w:rPr>
      </w:pPr>
    </w:p>
    <w:p w:rsidR="00C5745B" w:rsidRPr="00A11407" w:rsidRDefault="00C5745B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30"/>
          <w:szCs w:val="30"/>
        </w:rPr>
      </w:pPr>
      <w:r w:rsidRPr="00A11407">
        <w:rPr>
          <w:rFonts w:ascii="Arial" w:hAnsi="Arial" w:cs="Arial"/>
          <w:sz w:val="30"/>
          <w:szCs w:val="30"/>
        </w:rPr>
        <w:t xml:space="preserve">EMENDA </w:t>
      </w:r>
      <w:r w:rsidR="00A11407" w:rsidRPr="00A11407">
        <w:rPr>
          <w:rFonts w:ascii="Arial" w:hAnsi="Arial" w:cs="Arial"/>
          <w:sz w:val="30"/>
          <w:szCs w:val="30"/>
        </w:rPr>
        <w:t>MODIFICATIVA</w:t>
      </w:r>
      <w:r w:rsidRPr="00A11407">
        <w:rPr>
          <w:rFonts w:ascii="Arial" w:hAnsi="Arial" w:cs="Arial"/>
          <w:sz w:val="30"/>
          <w:szCs w:val="30"/>
        </w:rPr>
        <w:t xml:space="preserve"> AO PROJETO </w:t>
      </w:r>
      <w:r w:rsidRPr="00A11407">
        <w:rPr>
          <w:rFonts w:ascii="Arial" w:hAnsi="Arial" w:cs="Arial"/>
          <w:color w:val="000000"/>
          <w:sz w:val="30"/>
          <w:szCs w:val="30"/>
        </w:rPr>
        <w:t>LEI N</w:t>
      </w:r>
      <w:r w:rsidR="00A11407" w:rsidRPr="00A11407">
        <w:rPr>
          <w:rFonts w:ascii="Arial" w:hAnsi="Arial" w:cs="Arial"/>
          <w:color w:val="000000"/>
          <w:sz w:val="30"/>
          <w:szCs w:val="30"/>
        </w:rPr>
        <w:t>º</w:t>
      </w:r>
      <w:r w:rsidRPr="00A11407">
        <w:rPr>
          <w:rFonts w:ascii="Arial" w:hAnsi="Arial" w:cs="Arial"/>
          <w:color w:val="000000"/>
          <w:sz w:val="30"/>
          <w:szCs w:val="30"/>
        </w:rPr>
        <w:t xml:space="preserve"> </w:t>
      </w:r>
      <w:r w:rsidRPr="00A11407">
        <w:rPr>
          <w:rFonts w:ascii="Arial" w:hAnsi="Arial" w:cs="Arial"/>
          <w:sz w:val="30"/>
          <w:szCs w:val="30"/>
        </w:rPr>
        <w:t>10</w:t>
      </w:r>
      <w:r w:rsidRPr="00A11407">
        <w:rPr>
          <w:rFonts w:ascii="Arial" w:hAnsi="Arial" w:cs="Arial"/>
          <w:color w:val="000000"/>
          <w:sz w:val="30"/>
          <w:szCs w:val="30"/>
        </w:rPr>
        <w:t>/201</w:t>
      </w:r>
      <w:r w:rsidRPr="00A11407">
        <w:rPr>
          <w:rFonts w:ascii="Arial" w:hAnsi="Arial" w:cs="Arial"/>
          <w:sz w:val="30"/>
          <w:szCs w:val="30"/>
        </w:rPr>
        <w:t>8</w:t>
      </w:r>
      <w:r w:rsidRPr="00A11407">
        <w:rPr>
          <w:rFonts w:ascii="Arial" w:hAnsi="Arial" w:cs="Arial"/>
          <w:color w:val="000000"/>
          <w:sz w:val="30"/>
          <w:szCs w:val="30"/>
        </w:rPr>
        <w:br/>
      </w:r>
      <w:bookmarkEnd w:id="0"/>
    </w:p>
    <w:p w:rsidR="00C5745B" w:rsidRPr="00BD7620" w:rsidRDefault="00C5745B" w:rsidP="00BD7620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2" w:name="bookmark2"/>
      <w:r w:rsidRPr="00BD7620">
        <w:rPr>
          <w:rFonts w:ascii="Arial" w:hAnsi="Arial" w:cs="Arial"/>
          <w:b w:val="0"/>
          <w:sz w:val="24"/>
          <w:szCs w:val="24"/>
        </w:rPr>
        <w:t>MODIFICA</w:t>
      </w:r>
      <w:r w:rsidR="00A11407" w:rsidRPr="00BD7620">
        <w:rPr>
          <w:rFonts w:ascii="Arial" w:hAnsi="Arial" w:cs="Arial"/>
          <w:b w:val="0"/>
          <w:sz w:val="24"/>
          <w:szCs w:val="24"/>
        </w:rPr>
        <w:t xml:space="preserve"> </w:t>
      </w:r>
      <w:r w:rsidRPr="00BD7620">
        <w:rPr>
          <w:rFonts w:ascii="Arial" w:hAnsi="Arial" w:cs="Arial"/>
          <w:b w:val="0"/>
          <w:sz w:val="24"/>
          <w:szCs w:val="24"/>
        </w:rPr>
        <w:t>O</w:t>
      </w:r>
      <w:r w:rsidR="00A11407" w:rsidRPr="00BD7620">
        <w:rPr>
          <w:rFonts w:ascii="Arial" w:hAnsi="Arial" w:cs="Arial"/>
          <w:b w:val="0"/>
          <w:sz w:val="24"/>
          <w:szCs w:val="24"/>
        </w:rPr>
        <w:t xml:space="preserve"> ARTIGO 1º</w:t>
      </w:r>
      <w:r w:rsidR="00943B3D" w:rsidRPr="00BD7620">
        <w:rPr>
          <w:rFonts w:ascii="Arial" w:hAnsi="Arial" w:cs="Arial"/>
          <w:b w:val="0"/>
          <w:sz w:val="24"/>
          <w:szCs w:val="24"/>
        </w:rPr>
        <w:t xml:space="preserve"> DO</w:t>
      </w:r>
      <w:r w:rsidRPr="00BD7620">
        <w:rPr>
          <w:rFonts w:ascii="Arial" w:hAnsi="Arial" w:cs="Arial"/>
          <w:b w:val="0"/>
          <w:sz w:val="24"/>
          <w:szCs w:val="24"/>
        </w:rPr>
        <w:t xml:space="preserve"> PROJETO DE LEI N</w:t>
      </w:r>
      <w:r w:rsidR="00A11407" w:rsidRPr="00BD7620">
        <w:rPr>
          <w:rFonts w:ascii="Arial" w:hAnsi="Arial" w:cs="Arial"/>
          <w:b w:val="0"/>
          <w:sz w:val="24"/>
          <w:szCs w:val="24"/>
        </w:rPr>
        <w:t xml:space="preserve">º </w:t>
      </w:r>
      <w:r w:rsidRPr="00BD7620">
        <w:rPr>
          <w:rFonts w:ascii="Arial" w:hAnsi="Arial" w:cs="Arial"/>
          <w:b w:val="0"/>
          <w:sz w:val="24"/>
          <w:szCs w:val="24"/>
        </w:rPr>
        <w:t>10/2018 QUE “APROVA O PLANO DIRETOR DE TURISMO DE BARRA BONITA</w:t>
      </w:r>
      <w:bookmarkStart w:id="3" w:name="bookmark5"/>
      <w:bookmarkEnd w:id="2"/>
      <w:r w:rsidRPr="00BD7620">
        <w:rPr>
          <w:rFonts w:ascii="Arial" w:hAnsi="Arial" w:cs="Arial"/>
          <w:b w:val="0"/>
          <w:sz w:val="24"/>
          <w:szCs w:val="24"/>
        </w:rPr>
        <w:t>”</w:t>
      </w:r>
      <w:r w:rsidR="00A11407" w:rsidRPr="00BD7620">
        <w:rPr>
          <w:rFonts w:ascii="Arial" w:hAnsi="Arial" w:cs="Arial"/>
          <w:b w:val="0"/>
          <w:sz w:val="24"/>
          <w:szCs w:val="24"/>
        </w:rPr>
        <w:t>.</w:t>
      </w:r>
    </w:p>
    <w:bookmarkEnd w:id="3"/>
    <w:p w:rsidR="00943B3D" w:rsidRDefault="00943B3D" w:rsidP="00A11407">
      <w:pPr>
        <w:pStyle w:val="Ttulo60"/>
        <w:keepNext/>
        <w:keepLines/>
        <w:shd w:val="clear" w:color="auto" w:fill="auto"/>
        <w:spacing w:before="0" w:after="0" w:line="326" w:lineRule="exact"/>
        <w:jc w:val="both"/>
        <w:rPr>
          <w:rFonts w:ascii="Arial" w:hAnsi="Arial" w:cs="Arial"/>
          <w:sz w:val="24"/>
          <w:szCs w:val="24"/>
        </w:rPr>
      </w:pPr>
    </w:p>
    <w:p w:rsidR="00943B3D" w:rsidRDefault="00943B3D" w:rsidP="00A11407">
      <w:pPr>
        <w:pStyle w:val="Ttulo60"/>
        <w:keepNext/>
        <w:keepLines/>
        <w:shd w:val="clear" w:color="auto" w:fill="auto"/>
        <w:spacing w:before="0" w:after="0" w:line="326" w:lineRule="exact"/>
        <w:jc w:val="both"/>
        <w:rPr>
          <w:rFonts w:ascii="Arial" w:hAnsi="Arial" w:cs="Arial"/>
          <w:sz w:val="24"/>
          <w:szCs w:val="24"/>
        </w:rPr>
      </w:pPr>
    </w:p>
    <w:p w:rsidR="00943B3D" w:rsidRDefault="00943B3D" w:rsidP="00A11407">
      <w:pPr>
        <w:pStyle w:val="Ttulo60"/>
        <w:keepNext/>
        <w:keepLines/>
        <w:shd w:val="clear" w:color="auto" w:fill="auto"/>
        <w:spacing w:before="0" w:after="0" w:line="326" w:lineRule="exact"/>
        <w:jc w:val="both"/>
        <w:rPr>
          <w:rFonts w:ascii="Arial" w:hAnsi="Arial" w:cs="Arial"/>
          <w:sz w:val="24"/>
          <w:szCs w:val="24"/>
        </w:rPr>
      </w:pPr>
    </w:p>
    <w:p w:rsidR="00C5745B" w:rsidRDefault="00C5745B" w:rsidP="00A11407">
      <w:pPr>
        <w:pStyle w:val="Ttulo60"/>
        <w:keepNext/>
        <w:keepLines/>
        <w:shd w:val="clear" w:color="auto" w:fill="auto"/>
        <w:spacing w:before="0" w:after="0" w:line="326" w:lineRule="exact"/>
        <w:jc w:val="both"/>
        <w:rPr>
          <w:rFonts w:ascii="Arial" w:hAnsi="Arial" w:cs="Arial"/>
          <w:b w:val="0"/>
          <w:sz w:val="24"/>
          <w:szCs w:val="24"/>
        </w:rPr>
      </w:pPr>
      <w:r w:rsidRPr="00A11407">
        <w:rPr>
          <w:rFonts w:ascii="Arial" w:hAnsi="Arial" w:cs="Arial"/>
          <w:sz w:val="24"/>
          <w:szCs w:val="24"/>
        </w:rPr>
        <w:t xml:space="preserve"> </w:t>
      </w:r>
      <w:r w:rsidRPr="00A11407">
        <w:rPr>
          <w:rFonts w:ascii="Arial" w:hAnsi="Arial" w:cs="Arial"/>
          <w:sz w:val="24"/>
          <w:szCs w:val="24"/>
        </w:rPr>
        <w:tab/>
        <w:t xml:space="preserve">Art. 1º - </w:t>
      </w:r>
      <w:r w:rsidRPr="00A11407">
        <w:rPr>
          <w:rFonts w:ascii="Arial" w:hAnsi="Arial" w:cs="Arial"/>
          <w:b w:val="0"/>
          <w:sz w:val="24"/>
          <w:szCs w:val="24"/>
        </w:rPr>
        <w:t>O artigo 1º do Projeto de Lei nº 10/2018 passa a viger com a seguinte redação:</w:t>
      </w:r>
    </w:p>
    <w:p w:rsidR="00A11407" w:rsidRPr="00A11407" w:rsidRDefault="00A11407" w:rsidP="00A11407">
      <w:pPr>
        <w:pStyle w:val="Ttulo60"/>
        <w:keepNext/>
        <w:keepLines/>
        <w:shd w:val="clear" w:color="auto" w:fill="auto"/>
        <w:spacing w:before="0" w:after="0" w:line="326" w:lineRule="exact"/>
        <w:jc w:val="both"/>
        <w:rPr>
          <w:rFonts w:ascii="Arial" w:hAnsi="Arial" w:cs="Arial"/>
          <w:sz w:val="24"/>
          <w:szCs w:val="24"/>
        </w:rPr>
      </w:pPr>
    </w:p>
    <w:p w:rsidR="00C5745B" w:rsidRDefault="00CE57BA" w:rsidP="00A11407">
      <w:pPr>
        <w:pStyle w:val="Textodocorpo20"/>
        <w:shd w:val="clear" w:color="auto" w:fill="auto"/>
        <w:spacing w:before="0" w:after="0"/>
        <w:ind w:left="1416"/>
        <w:rPr>
          <w:rFonts w:ascii="Arial" w:hAnsi="Arial" w:cs="Arial"/>
          <w:sz w:val="24"/>
          <w:szCs w:val="24"/>
        </w:rPr>
      </w:pPr>
      <w:r>
        <w:rPr>
          <w:rStyle w:val="Textodocorpo2Negrito"/>
          <w:rFonts w:ascii="Arial" w:hAnsi="Arial" w:cs="Arial"/>
          <w:sz w:val="24"/>
          <w:szCs w:val="24"/>
        </w:rPr>
        <w:t>Artigo</w:t>
      </w:r>
      <w:r w:rsidR="005B469C" w:rsidRPr="00A11407">
        <w:rPr>
          <w:rStyle w:val="Textodocorpo2Negrito"/>
          <w:rFonts w:ascii="Arial" w:hAnsi="Arial" w:cs="Arial"/>
          <w:sz w:val="24"/>
          <w:szCs w:val="24"/>
        </w:rPr>
        <w:t xml:space="preserve"> 1º</w:t>
      </w:r>
      <w:r w:rsidR="005B469C" w:rsidRPr="00A11407">
        <w:rPr>
          <w:rFonts w:ascii="Arial" w:hAnsi="Arial" w:cs="Arial"/>
          <w:sz w:val="24"/>
          <w:szCs w:val="24"/>
          <w:lang w:val="pt-PT" w:eastAsia="pt-PT" w:bidi="pt-PT"/>
        </w:rPr>
        <w:t xml:space="preserve"> - O Plano Diretor Municipal do Desenvolvimento do Turismo será composto pelo Anexo desta Lei, contemplando as diretrizes para o aproveitamento e </w:t>
      </w:r>
      <w:r w:rsidR="005B469C" w:rsidRPr="00A11407">
        <w:rPr>
          <w:rFonts w:ascii="Arial" w:hAnsi="Arial" w:cs="Arial"/>
          <w:sz w:val="24"/>
          <w:szCs w:val="24"/>
        </w:rPr>
        <w:t xml:space="preserve">aprimoramento </w:t>
      </w:r>
      <w:r w:rsidR="005B469C" w:rsidRPr="00A11407">
        <w:rPr>
          <w:rFonts w:ascii="Arial" w:hAnsi="Arial" w:cs="Arial"/>
          <w:sz w:val="24"/>
          <w:szCs w:val="24"/>
          <w:lang w:val="pt-PT" w:eastAsia="pt-PT" w:bidi="pt-PT"/>
        </w:rPr>
        <w:t>do potencial turístico da cidade com relação de ações de curto, médio e longo prazo a serem implementadas pelos setores Público e Privado, e que</w:t>
      </w:r>
      <w:r w:rsidR="005B469C" w:rsidRPr="00A11407">
        <w:rPr>
          <w:rFonts w:ascii="Arial" w:hAnsi="Arial" w:cs="Arial"/>
          <w:sz w:val="24"/>
          <w:szCs w:val="24"/>
        </w:rPr>
        <w:t xml:space="preserve"> nortearão o desenvolvimento turístico municipal, através da atuação do Executivo Municipal, da Secretaria de Turismo, COMTUR e das Entidades envolvidas com o turismo.</w:t>
      </w:r>
    </w:p>
    <w:p w:rsidR="00A11407" w:rsidRDefault="00A11407" w:rsidP="00A11407">
      <w:pPr>
        <w:pStyle w:val="Textodocorpo20"/>
        <w:shd w:val="clear" w:color="auto" w:fill="auto"/>
        <w:spacing w:before="0" w:after="0"/>
        <w:ind w:lef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A11407" w:rsidRPr="00A11407" w:rsidRDefault="00A11407" w:rsidP="00A11407">
      <w:pPr>
        <w:pStyle w:val="Textodocorpo20"/>
        <w:shd w:val="clear" w:color="auto" w:fill="auto"/>
        <w:spacing w:before="0" w:after="0"/>
        <w:ind w:left="1416"/>
        <w:rPr>
          <w:rFonts w:ascii="Arial" w:hAnsi="Arial" w:cs="Arial"/>
          <w:color w:val="000000"/>
          <w:sz w:val="24"/>
          <w:szCs w:val="24"/>
          <w:lang w:val="pt-PT" w:eastAsia="pt-PT" w:bidi="pt-PT"/>
        </w:rPr>
      </w:pPr>
    </w:p>
    <w:p w:rsidR="00C5745B" w:rsidRPr="00A11407" w:rsidRDefault="005B469C" w:rsidP="00A11407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11407">
        <w:rPr>
          <w:rStyle w:val="Textodocorpo2Negrito"/>
          <w:rFonts w:ascii="Arial" w:hAnsi="Arial" w:cs="Arial"/>
          <w:b w:val="0"/>
          <w:sz w:val="24"/>
          <w:szCs w:val="24"/>
        </w:rPr>
        <w:t xml:space="preserve">Sala das </w:t>
      </w:r>
      <w:r w:rsidR="00943B3D">
        <w:rPr>
          <w:rStyle w:val="Textodocorpo2Negrito"/>
          <w:rFonts w:ascii="Arial" w:hAnsi="Arial" w:cs="Arial"/>
          <w:b w:val="0"/>
          <w:sz w:val="24"/>
          <w:szCs w:val="24"/>
        </w:rPr>
        <w:t>S</w:t>
      </w:r>
      <w:r w:rsidRPr="00A11407">
        <w:rPr>
          <w:rStyle w:val="Textodocorpo2Negrito"/>
          <w:rFonts w:ascii="Arial" w:hAnsi="Arial" w:cs="Arial"/>
          <w:b w:val="0"/>
          <w:sz w:val="24"/>
          <w:szCs w:val="24"/>
        </w:rPr>
        <w:t>essões, 25</w:t>
      </w:r>
      <w:r w:rsidR="00C5745B" w:rsidRPr="00A11407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C5745B" w:rsidRDefault="00C5745B" w:rsidP="00A11407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A11407" w:rsidRDefault="00A11407" w:rsidP="00A11407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A11407" w:rsidRPr="00A11407" w:rsidRDefault="00A11407" w:rsidP="00A11407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A11407" w:rsidRDefault="00C5745B" w:rsidP="00A11407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A11407" w:rsidRDefault="00C5745B" w:rsidP="00A11407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11407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A11407" w:rsidRDefault="00C5745B" w:rsidP="00A11407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11407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A11407" w:rsidRDefault="007B2825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A11407" w:rsidSect="00C5745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7B" w:rsidRDefault="00760D7B">
      <w:pPr>
        <w:spacing w:after="0" w:line="240" w:lineRule="auto"/>
      </w:pPr>
      <w:r>
        <w:separator/>
      </w:r>
    </w:p>
  </w:endnote>
  <w:endnote w:type="continuationSeparator" w:id="0">
    <w:p w:rsidR="00760D7B" w:rsidRDefault="0076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7B" w:rsidRDefault="00760D7B">
      <w:pPr>
        <w:spacing w:after="0" w:line="240" w:lineRule="auto"/>
      </w:pPr>
      <w:r>
        <w:separator/>
      </w:r>
    </w:p>
  </w:footnote>
  <w:footnote w:type="continuationSeparator" w:id="0">
    <w:p w:rsidR="00760D7B" w:rsidRDefault="0076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0D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0D7B"/>
  <w:p w:rsidR="004931CB" w:rsidRDefault="00DA714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60D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4931CB"/>
    <w:rsid w:val="005B469C"/>
    <w:rsid w:val="00730BA9"/>
    <w:rsid w:val="00760D7B"/>
    <w:rsid w:val="007B2825"/>
    <w:rsid w:val="00943B3D"/>
    <w:rsid w:val="00A11407"/>
    <w:rsid w:val="00A64F8C"/>
    <w:rsid w:val="00BD7620"/>
    <w:rsid w:val="00C5745B"/>
    <w:rsid w:val="00CE57BA"/>
    <w:rsid w:val="00CF5278"/>
    <w:rsid w:val="00DA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39AF-000E-4466-ACAB-ED26C374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10</cp:revision>
  <cp:lastPrinted>2018-05-25T17:09:00Z</cp:lastPrinted>
  <dcterms:created xsi:type="dcterms:W3CDTF">2018-05-25T14:01:00Z</dcterms:created>
  <dcterms:modified xsi:type="dcterms:W3CDTF">2018-05-25T17:09:00Z</dcterms:modified>
</cp:coreProperties>
</file>