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DD" w:rsidRDefault="00A607DD" w:rsidP="00A607D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DECRETO LEGISLATIVO Nº 9</w:t>
      </w:r>
      <w:r w:rsidR="00CA2DB1">
        <w:rPr>
          <w:rFonts w:ascii="Arial" w:hAnsi="Arial" w:cs="Arial"/>
          <w:b/>
          <w:sz w:val="32"/>
          <w:szCs w:val="32"/>
          <w:u w:val="single"/>
        </w:rPr>
        <w:t>2</w:t>
      </w:r>
      <w:r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A607DD" w:rsidRDefault="00A607DD" w:rsidP="00A607DD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607DD" w:rsidRDefault="00A607DD" w:rsidP="00A607DD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A607DD" w:rsidRDefault="00CA2DB1" w:rsidP="00CA2DB1">
      <w:pPr>
        <w:spacing w:after="0" w:line="240" w:lineRule="auto"/>
        <w:ind w:left="4253"/>
        <w:jc w:val="both"/>
        <w:rPr>
          <w:rFonts w:ascii="Arial" w:hAnsi="Arial" w:cs="Arial"/>
          <w:b/>
          <w:sz w:val="26"/>
          <w:szCs w:val="26"/>
        </w:rPr>
      </w:pPr>
      <w:r w:rsidRPr="00CA2DB1">
        <w:rPr>
          <w:rFonts w:ascii="Arial" w:hAnsi="Arial" w:cs="Arial"/>
          <w:b/>
          <w:sz w:val="24"/>
          <w:szCs w:val="24"/>
        </w:rPr>
        <w:t>INSTITUI O “TÍTULO MULHER DESTAQUE DE BARRA BONITA”, NO MUNICÍPIO E DÁ OUTRAS PROVIDÊNCIAS.</w:t>
      </w:r>
    </w:p>
    <w:p w:rsidR="00A607DD" w:rsidRDefault="00A607DD" w:rsidP="00A607DD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A607DD" w:rsidRDefault="00A607DD" w:rsidP="00A607DD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A607DD" w:rsidRPr="002C04F4" w:rsidRDefault="00A607DD" w:rsidP="00A607DD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607DD" w:rsidRPr="00420451" w:rsidRDefault="00A607DD" w:rsidP="00A607DD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A607DD" w:rsidRPr="00420451" w:rsidRDefault="00A607DD" w:rsidP="00A607DD">
      <w:pPr>
        <w:spacing w:after="0" w:line="240" w:lineRule="auto"/>
        <w:ind w:left="4956"/>
        <w:jc w:val="both"/>
        <w:rPr>
          <w:rFonts w:ascii="Arial" w:hAnsi="Arial" w:cs="Arial"/>
          <w:b/>
          <w:sz w:val="20"/>
          <w:szCs w:val="20"/>
        </w:rPr>
      </w:pPr>
    </w:p>
    <w:p w:rsidR="00CA2DB1" w:rsidRPr="00A155AB" w:rsidRDefault="00A607DD" w:rsidP="00CA2DB1">
      <w:pPr>
        <w:jc w:val="both"/>
        <w:rPr>
          <w:rFonts w:ascii="Arial" w:hAnsi="Arial" w:cs="Arial"/>
          <w:sz w:val="26"/>
          <w:szCs w:val="26"/>
        </w:rPr>
      </w:pPr>
      <w:r w:rsidRPr="00420451">
        <w:rPr>
          <w:rFonts w:ascii="Arial" w:hAnsi="Arial" w:cs="Arial"/>
          <w:b/>
          <w:sz w:val="24"/>
          <w:szCs w:val="24"/>
        </w:rPr>
        <w:tab/>
      </w:r>
      <w:r w:rsidR="00CA2DB1" w:rsidRPr="00A155AB">
        <w:rPr>
          <w:rFonts w:ascii="Arial" w:hAnsi="Arial" w:cs="Arial"/>
          <w:b/>
          <w:sz w:val="26"/>
          <w:szCs w:val="26"/>
        </w:rPr>
        <w:t xml:space="preserve">Artigo 1º - </w:t>
      </w:r>
      <w:r w:rsidR="00CA2DB1" w:rsidRPr="00A155AB">
        <w:rPr>
          <w:rFonts w:ascii="Arial" w:hAnsi="Arial" w:cs="Arial"/>
          <w:sz w:val="26"/>
          <w:szCs w:val="26"/>
        </w:rPr>
        <w:t xml:space="preserve">Fica instituído o Título </w:t>
      </w:r>
      <w:r w:rsidR="00CA2DB1" w:rsidRPr="00A155AB">
        <w:rPr>
          <w:rFonts w:ascii="Arial" w:hAnsi="Arial" w:cs="Arial"/>
          <w:i/>
          <w:sz w:val="26"/>
          <w:szCs w:val="26"/>
        </w:rPr>
        <w:t>“Mulher Destaque de Barra Bonita”</w:t>
      </w:r>
      <w:r w:rsidR="00CA2DB1" w:rsidRPr="00A155AB">
        <w:rPr>
          <w:rFonts w:ascii="Arial" w:hAnsi="Arial" w:cs="Arial"/>
          <w:sz w:val="26"/>
          <w:szCs w:val="26"/>
        </w:rPr>
        <w:t>, a ser concedido anualmente pela Câmara Municipal, às mulheres residentes no Município, que se destacaram pela relevância de suas ações, contribuições e serviços prestados no Município da Estância Turística de Barra Bonita.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2º - </w:t>
      </w:r>
      <w:r w:rsidRPr="00A155AB">
        <w:rPr>
          <w:rFonts w:ascii="Arial" w:hAnsi="Arial" w:cs="Arial"/>
          <w:sz w:val="26"/>
          <w:szCs w:val="26"/>
        </w:rPr>
        <w:t>Até o dia 15 de fevereiro, cada Vereador poderá indicar uma mulher, cujos trabalhos ou ações mereçam especial destaque pela sua atuação.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Parágrafo único. </w:t>
      </w:r>
      <w:r w:rsidRPr="00A155AB">
        <w:rPr>
          <w:rFonts w:ascii="Arial" w:hAnsi="Arial" w:cs="Arial"/>
          <w:sz w:val="26"/>
          <w:szCs w:val="26"/>
        </w:rPr>
        <w:t>As indicações deverão conter o nome, a qualificação e a respectiva síntese ou motivação que justifique o recebimento da homenagem.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3º - </w:t>
      </w:r>
      <w:r w:rsidRPr="00A155AB">
        <w:rPr>
          <w:rFonts w:ascii="Arial" w:hAnsi="Arial" w:cs="Arial"/>
          <w:sz w:val="26"/>
          <w:szCs w:val="26"/>
        </w:rPr>
        <w:t xml:space="preserve">Anualmente, a Câmara Municipal constituirá na primeira sessão ordinária legislativa, comissão a ser composta por </w:t>
      </w:r>
      <w:proofErr w:type="gramStart"/>
      <w:r w:rsidRPr="00A155AB">
        <w:rPr>
          <w:rFonts w:ascii="Arial" w:hAnsi="Arial" w:cs="Arial"/>
          <w:sz w:val="26"/>
          <w:szCs w:val="26"/>
        </w:rPr>
        <w:t>5</w:t>
      </w:r>
      <w:proofErr w:type="gramEnd"/>
      <w:r w:rsidRPr="00A155AB">
        <w:rPr>
          <w:rFonts w:ascii="Arial" w:hAnsi="Arial" w:cs="Arial"/>
          <w:sz w:val="26"/>
          <w:szCs w:val="26"/>
        </w:rPr>
        <w:t xml:space="preserve"> (cinco) Vereadores sorteados entre seus membros, os quais se reunirão para análise, discussão e merecimento dos nomes das homenageadas.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§1º - </w:t>
      </w:r>
      <w:r w:rsidRPr="00A155AB">
        <w:rPr>
          <w:rFonts w:ascii="Arial" w:hAnsi="Arial" w:cs="Arial"/>
          <w:sz w:val="26"/>
          <w:szCs w:val="26"/>
        </w:rPr>
        <w:t>Até o dia 1º de março, a comissão constituída nos moldes deste artigo encaminhará lista definitiva à Secretaria da Casa, para a elaboração dos Projetos de Decreto Legislativo, com a subscrição do seu autor.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§2º - </w:t>
      </w:r>
      <w:r w:rsidRPr="00A155AB">
        <w:rPr>
          <w:rFonts w:ascii="Arial" w:hAnsi="Arial" w:cs="Arial"/>
          <w:sz w:val="26"/>
          <w:szCs w:val="26"/>
        </w:rPr>
        <w:t>As entregas das homenagens ocorrerão na sessão solene de aniversário do município.</w:t>
      </w:r>
    </w:p>
    <w:p w:rsidR="00CA2DB1" w:rsidRPr="00A155AB" w:rsidRDefault="00CA2DB1" w:rsidP="00CA2DB1">
      <w:pPr>
        <w:jc w:val="both"/>
        <w:rPr>
          <w:rFonts w:ascii="Arial" w:hAnsi="Arial" w:cs="Arial"/>
          <w:sz w:val="26"/>
          <w:szCs w:val="26"/>
        </w:rPr>
      </w:pPr>
      <w:r w:rsidRPr="00A155AB">
        <w:rPr>
          <w:rFonts w:ascii="Arial" w:hAnsi="Arial" w:cs="Arial"/>
          <w:sz w:val="26"/>
          <w:szCs w:val="26"/>
        </w:rPr>
        <w:lastRenderedPageBreak/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4º - </w:t>
      </w:r>
      <w:proofErr w:type="gramStart"/>
      <w:r w:rsidRPr="00A155AB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A155AB">
        <w:rPr>
          <w:rFonts w:ascii="Arial" w:hAnsi="Arial" w:cs="Arial"/>
          <w:sz w:val="26"/>
          <w:szCs w:val="26"/>
        </w:rPr>
        <w:t xml:space="preserve"> correrão por conta das dotações próprias do orçamento vigente, suplementadas se necessário.</w:t>
      </w:r>
    </w:p>
    <w:p w:rsidR="00A607DD" w:rsidRDefault="00CA2DB1" w:rsidP="00CA2D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5AB">
        <w:rPr>
          <w:rFonts w:ascii="Arial" w:hAnsi="Arial" w:cs="Arial"/>
          <w:sz w:val="26"/>
          <w:szCs w:val="26"/>
        </w:rPr>
        <w:tab/>
      </w:r>
      <w:r w:rsidRPr="00A155AB">
        <w:rPr>
          <w:rFonts w:ascii="Arial" w:hAnsi="Arial" w:cs="Arial"/>
          <w:b/>
          <w:sz w:val="26"/>
          <w:szCs w:val="26"/>
        </w:rPr>
        <w:t xml:space="preserve">Artigo 5º </w:t>
      </w:r>
      <w:r w:rsidRPr="00A155AB">
        <w:rPr>
          <w:rFonts w:ascii="Arial" w:hAnsi="Arial" w:cs="Arial"/>
          <w:sz w:val="26"/>
          <w:szCs w:val="26"/>
        </w:rPr>
        <w:t>- Este Decreto Legislativo entra em vigor na data de sua publicação.</w:t>
      </w:r>
    </w:p>
    <w:p w:rsidR="00A607DD" w:rsidRPr="00FC3BFE" w:rsidRDefault="00A607DD" w:rsidP="00A607D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607DD" w:rsidRPr="00E94254" w:rsidRDefault="00A607DD" w:rsidP="00A607DD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CA2DB1">
        <w:rPr>
          <w:rFonts w:ascii="Arial" w:hAnsi="Arial" w:cs="Arial"/>
          <w:sz w:val="26"/>
          <w:szCs w:val="26"/>
        </w:rPr>
        <w:t>06 de Março de 2018</w:t>
      </w:r>
    </w:p>
    <w:p w:rsidR="00A607DD" w:rsidRPr="00E94254" w:rsidRDefault="00A607DD" w:rsidP="00A607DD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A607DD" w:rsidRDefault="00A607DD" w:rsidP="00A607DD">
      <w:pPr>
        <w:pStyle w:val="Corpodetexto"/>
        <w:ind w:left="-284"/>
        <w:rPr>
          <w:rFonts w:ascii="Arial" w:hAnsi="Arial" w:cs="Arial"/>
        </w:rPr>
      </w:pPr>
      <w:bookmarkStart w:id="0" w:name="_GoBack"/>
      <w:bookmarkEnd w:id="0"/>
    </w:p>
    <w:p w:rsidR="00CA2DB1" w:rsidRDefault="00CA2DB1" w:rsidP="00A607DD">
      <w:pPr>
        <w:pStyle w:val="Corpodetexto"/>
        <w:ind w:left="-284"/>
        <w:rPr>
          <w:rFonts w:ascii="Arial" w:hAnsi="Arial" w:cs="Arial"/>
        </w:rPr>
      </w:pPr>
    </w:p>
    <w:p w:rsidR="00CA2DB1" w:rsidRDefault="00CA2DB1" w:rsidP="00A607DD">
      <w:pPr>
        <w:pStyle w:val="Corpodetexto"/>
        <w:ind w:left="-284"/>
        <w:rPr>
          <w:rFonts w:ascii="Arial" w:hAnsi="Arial" w:cs="Arial"/>
        </w:rPr>
      </w:pPr>
    </w:p>
    <w:p w:rsidR="00CA2DB1" w:rsidRPr="00CA2DB1" w:rsidRDefault="00CA2DB1" w:rsidP="00CA2DB1">
      <w:pPr>
        <w:spacing w:after="0" w:line="240" w:lineRule="auto"/>
        <w:ind w:left="426" w:right="282" w:hanging="142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Niles Zambelo Junior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Adriano Testa </w:t>
      </w:r>
    </w:p>
    <w:p w:rsidR="00CA2DB1" w:rsidRPr="00CA2DB1" w:rsidRDefault="00CA2DB1" w:rsidP="00CA2DB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>Presidente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Vice -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Presidente </w:t>
      </w:r>
    </w:p>
    <w:p w:rsidR="00CA2DB1" w:rsidRPr="00CA2DB1" w:rsidRDefault="00CA2DB1" w:rsidP="00CA2DB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A2DB1" w:rsidRDefault="00CA2DB1" w:rsidP="00CA2DB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A2DB1" w:rsidRDefault="00CA2DB1" w:rsidP="00CA2DB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A2DB1" w:rsidRPr="00CA2DB1" w:rsidRDefault="00CA2DB1" w:rsidP="00CA2DB1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CA2DB1" w:rsidRPr="00CA2DB1" w:rsidRDefault="00CA2DB1" w:rsidP="00CA2DB1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Claudecir Paschoal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        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>José Carlos Fantin</w:t>
      </w:r>
    </w:p>
    <w:p w:rsidR="008226D8" w:rsidRDefault="00CA2DB1" w:rsidP="00CA2DB1"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1º Secretário                                           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</w:t>
      </w:r>
      <w:r w:rsidRPr="00CA2DB1">
        <w:rPr>
          <w:rFonts w:ascii="Arial" w:eastAsia="Times New Roman" w:hAnsi="Arial" w:cs="Arial"/>
          <w:b/>
          <w:sz w:val="26"/>
          <w:szCs w:val="26"/>
          <w:lang w:eastAsia="pt-BR"/>
        </w:rPr>
        <w:t>2º Secretário</w:t>
      </w:r>
    </w:p>
    <w:sectPr w:rsidR="008226D8" w:rsidSect="00A607D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7DD"/>
    <w:rsid w:val="0057261B"/>
    <w:rsid w:val="00646015"/>
    <w:rsid w:val="008226D8"/>
    <w:rsid w:val="00A607DD"/>
    <w:rsid w:val="00C4582B"/>
    <w:rsid w:val="00CA2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D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607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7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7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607D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7D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2018-03-06T12:40:00Z</cp:lastPrinted>
  <dcterms:created xsi:type="dcterms:W3CDTF">2018-03-06T12:34:00Z</dcterms:created>
  <dcterms:modified xsi:type="dcterms:W3CDTF">2018-03-06T12:40:00Z</dcterms:modified>
</cp:coreProperties>
</file>