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157" w:rsidRDefault="00256157" w:rsidP="00315893">
      <w:pPr>
        <w:pStyle w:val="Corpodetexto"/>
        <w:spacing w:after="0"/>
        <w:jc w:val="both"/>
        <w:rPr>
          <w:rFonts w:ascii="Arial" w:hAnsi="Arial" w:cs="Arial"/>
          <w:b/>
        </w:rPr>
      </w:pPr>
    </w:p>
    <w:p w:rsidR="00256157" w:rsidRDefault="00256157" w:rsidP="00256157">
      <w:pPr>
        <w:pStyle w:val="Corpodetexto"/>
        <w:spacing w:after="100" w:afterAutospacing="1"/>
        <w:jc w:val="both"/>
        <w:rPr>
          <w:rFonts w:ascii="Arial" w:hAnsi="Arial" w:cs="Arial"/>
          <w:b/>
        </w:rPr>
      </w:pPr>
      <w:r>
        <w:rPr>
          <w:rFonts w:ascii="Arial" w:hAnsi="Arial" w:cs="Arial"/>
          <w:b/>
        </w:rPr>
        <w:t>DA COMISSÃO DE CONSTITUIÇÃO, JUSTIÇA E REDAÇÃO:</w:t>
      </w:r>
    </w:p>
    <w:p w:rsidR="00256157" w:rsidRDefault="00256157" w:rsidP="00256157">
      <w:pPr>
        <w:spacing w:before="100" w:beforeAutospacing="1" w:after="100" w:afterAutospacing="1" w:line="280" w:lineRule="exact"/>
        <w:jc w:val="both"/>
        <w:rPr>
          <w:rFonts w:ascii="Arial" w:hAnsi="Arial" w:cs="Arial"/>
        </w:rPr>
      </w:pPr>
      <w:r>
        <w:rPr>
          <w:rFonts w:ascii="Arial" w:hAnsi="Arial" w:cs="Arial"/>
        </w:rPr>
        <w:tab/>
      </w:r>
      <w:r>
        <w:rPr>
          <w:rFonts w:ascii="Arial" w:hAnsi="Arial" w:cs="Arial"/>
        </w:rPr>
        <w:tab/>
        <w:t xml:space="preserve">Na conformidade do § 1º do artigo 144 do Regimento Interno, apresentamos a nova redação do Projeto de </w:t>
      </w:r>
      <w:r w:rsidR="00315893">
        <w:rPr>
          <w:rFonts w:ascii="Arial" w:hAnsi="Arial" w:cs="Arial"/>
        </w:rPr>
        <w:t xml:space="preserve">Resolução </w:t>
      </w:r>
      <w:r w:rsidR="00315380">
        <w:rPr>
          <w:rFonts w:ascii="Arial" w:hAnsi="Arial" w:cs="Arial"/>
        </w:rPr>
        <w:t xml:space="preserve">N° </w:t>
      </w:r>
      <w:r w:rsidR="00315893">
        <w:rPr>
          <w:rFonts w:ascii="Arial" w:hAnsi="Arial" w:cs="Arial"/>
        </w:rPr>
        <w:t>10</w:t>
      </w:r>
      <w:r w:rsidR="00315380">
        <w:rPr>
          <w:rFonts w:ascii="Arial" w:hAnsi="Arial" w:cs="Arial"/>
        </w:rPr>
        <w:t>/201</w:t>
      </w:r>
      <w:r w:rsidR="003B39FA">
        <w:rPr>
          <w:rFonts w:ascii="Arial" w:hAnsi="Arial" w:cs="Arial"/>
        </w:rPr>
        <w:t>7</w:t>
      </w:r>
      <w:r w:rsidR="00315893">
        <w:rPr>
          <w:rFonts w:ascii="Arial" w:hAnsi="Arial" w:cs="Arial"/>
        </w:rPr>
        <w:t>, com</w:t>
      </w:r>
      <w:r>
        <w:rPr>
          <w:rFonts w:ascii="Arial" w:hAnsi="Arial" w:cs="Arial"/>
        </w:rPr>
        <w:t xml:space="preserve"> Emenda aprovada na Sessão Ordinária realizada em </w:t>
      </w:r>
      <w:r w:rsidR="00315893">
        <w:rPr>
          <w:rFonts w:ascii="Arial" w:hAnsi="Arial" w:cs="Arial"/>
        </w:rPr>
        <w:t>04 de Setembro</w:t>
      </w:r>
      <w:r w:rsidR="00802434">
        <w:rPr>
          <w:rFonts w:ascii="Arial" w:hAnsi="Arial" w:cs="Arial"/>
        </w:rPr>
        <w:t xml:space="preserve"> </w:t>
      </w:r>
      <w:r>
        <w:rPr>
          <w:rFonts w:ascii="Arial" w:hAnsi="Arial" w:cs="Arial"/>
        </w:rPr>
        <w:t>de 201</w:t>
      </w:r>
      <w:r w:rsidR="00D11A01">
        <w:rPr>
          <w:rFonts w:ascii="Arial" w:hAnsi="Arial" w:cs="Arial"/>
        </w:rPr>
        <w:t>7</w:t>
      </w:r>
      <w:r>
        <w:rPr>
          <w:rFonts w:ascii="Arial" w:hAnsi="Arial" w:cs="Arial"/>
        </w:rPr>
        <w:t>.</w:t>
      </w:r>
    </w:p>
    <w:p w:rsidR="00802434" w:rsidRPr="00D11A01" w:rsidRDefault="00802434" w:rsidP="00802434">
      <w:pPr>
        <w:jc w:val="center"/>
        <w:rPr>
          <w:rFonts w:ascii="Arial" w:hAnsi="Arial" w:cs="Arial"/>
          <w:b/>
          <w:u w:val="single"/>
        </w:rPr>
      </w:pPr>
      <w:r w:rsidRPr="00D11A01">
        <w:rPr>
          <w:rFonts w:ascii="Arial" w:hAnsi="Arial" w:cs="Arial"/>
          <w:b/>
          <w:sz w:val="28"/>
          <w:u w:val="single"/>
        </w:rPr>
        <w:t xml:space="preserve">PROJETO DE </w:t>
      </w:r>
      <w:r w:rsidR="00315893">
        <w:rPr>
          <w:rFonts w:ascii="Arial" w:hAnsi="Arial" w:cs="Arial"/>
          <w:b/>
          <w:sz w:val="28"/>
          <w:u w:val="single"/>
        </w:rPr>
        <w:t>RESOLUÇÃO</w:t>
      </w:r>
      <w:r w:rsidR="00315380" w:rsidRPr="00D11A01">
        <w:rPr>
          <w:rFonts w:ascii="Arial" w:hAnsi="Arial" w:cs="Arial"/>
          <w:b/>
          <w:sz w:val="28"/>
          <w:u w:val="single"/>
        </w:rPr>
        <w:t xml:space="preserve"> </w:t>
      </w:r>
      <w:r w:rsidR="00D11A01" w:rsidRPr="00D11A01">
        <w:rPr>
          <w:rFonts w:ascii="Arial" w:hAnsi="Arial" w:cs="Arial"/>
          <w:b/>
          <w:sz w:val="28"/>
          <w:u w:val="single"/>
        </w:rPr>
        <w:t xml:space="preserve">N° </w:t>
      </w:r>
      <w:r w:rsidR="00315893">
        <w:rPr>
          <w:rFonts w:ascii="Arial" w:hAnsi="Arial" w:cs="Arial"/>
          <w:b/>
          <w:sz w:val="28"/>
          <w:u w:val="single"/>
        </w:rPr>
        <w:t>10</w:t>
      </w:r>
      <w:r w:rsidR="00D11A01" w:rsidRPr="00D11A01">
        <w:rPr>
          <w:rFonts w:ascii="Arial" w:hAnsi="Arial" w:cs="Arial"/>
          <w:b/>
          <w:sz w:val="28"/>
          <w:u w:val="single"/>
        </w:rPr>
        <w:t>/2017</w:t>
      </w:r>
    </w:p>
    <w:p w:rsidR="00802434" w:rsidRPr="00802434" w:rsidRDefault="00802434" w:rsidP="00802434">
      <w:pPr>
        <w:ind w:left="3540"/>
        <w:jc w:val="both"/>
        <w:rPr>
          <w:rFonts w:ascii="Arial" w:hAnsi="Arial" w:cs="Arial"/>
          <w:b/>
        </w:rPr>
      </w:pPr>
    </w:p>
    <w:p w:rsidR="00802434" w:rsidRPr="00315893" w:rsidRDefault="00802434" w:rsidP="00802434">
      <w:pPr>
        <w:ind w:left="3540"/>
        <w:jc w:val="both"/>
        <w:rPr>
          <w:rFonts w:ascii="Arial" w:hAnsi="Arial" w:cs="Arial"/>
          <w:b/>
          <w:sz w:val="8"/>
        </w:rPr>
      </w:pPr>
    </w:p>
    <w:p w:rsidR="00802434" w:rsidRPr="00802434" w:rsidRDefault="00315893" w:rsidP="00315893">
      <w:pPr>
        <w:ind w:left="3402"/>
        <w:jc w:val="both"/>
        <w:rPr>
          <w:rFonts w:ascii="Arial" w:hAnsi="Arial" w:cs="Arial"/>
          <w:b/>
        </w:rPr>
      </w:pPr>
      <w:r w:rsidRPr="00315893">
        <w:rPr>
          <w:rFonts w:ascii="Arial" w:hAnsi="Arial" w:cs="Arial"/>
          <w:b/>
        </w:rPr>
        <w:t xml:space="preserve">ACRESCENTA ALÍNEA NO INCISO II, DO ARTIGO 14, DA RESOLUÇÃO Nº 187/2002, QUE “DISPÕE SOBRE O REGIMENTO </w:t>
      </w:r>
      <w:bookmarkStart w:id="0" w:name="_GoBack"/>
      <w:bookmarkEnd w:id="0"/>
      <w:r w:rsidRPr="00315893">
        <w:rPr>
          <w:rFonts w:ascii="Arial" w:hAnsi="Arial" w:cs="Arial"/>
          <w:b/>
        </w:rPr>
        <w:t>INTERNO DA CÂMARA MUNICIPAL DA ESTÂNCIA TURÍSTICA DE BARRA BONITA”.</w:t>
      </w:r>
    </w:p>
    <w:p w:rsidR="00802434" w:rsidRPr="00802434" w:rsidRDefault="00802434" w:rsidP="00802434">
      <w:pPr>
        <w:ind w:left="4248"/>
        <w:jc w:val="both"/>
        <w:rPr>
          <w:rFonts w:ascii="Arial" w:hAnsi="Arial" w:cs="Arial"/>
          <w:b/>
        </w:rPr>
      </w:pPr>
    </w:p>
    <w:p w:rsidR="00315893" w:rsidRPr="00315893" w:rsidRDefault="00802434" w:rsidP="00315893">
      <w:pPr>
        <w:jc w:val="both"/>
        <w:rPr>
          <w:rFonts w:ascii="Arial" w:hAnsi="Arial" w:cs="Arial"/>
          <w:szCs w:val="26"/>
        </w:rPr>
      </w:pPr>
      <w:r w:rsidRPr="0054466E">
        <w:rPr>
          <w:rFonts w:ascii="Arial" w:hAnsi="Arial" w:cs="Arial"/>
          <w:sz w:val="22"/>
          <w:szCs w:val="23"/>
        </w:rPr>
        <w:t xml:space="preserve"> </w:t>
      </w:r>
      <w:r w:rsidRPr="0054466E">
        <w:rPr>
          <w:rFonts w:ascii="Arial" w:hAnsi="Arial" w:cs="Arial"/>
          <w:sz w:val="22"/>
          <w:szCs w:val="23"/>
        </w:rPr>
        <w:tab/>
      </w:r>
      <w:r w:rsidR="00315893" w:rsidRPr="00315893">
        <w:rPr>
          <w:rFonts w:ascii="Arial" w:hAnsi="Arial" w:cs="Arial"/>
          <w:b/>
          <w:szCs w:val="26"/>
        </w:rPr>
        <w:t>Art. 1º -</w:t>
      </w:r>
      <w:r w:rsidR="00315893" w:rsidRPr="00315893">
        <w:rPr>
          <w:rFonts w:ascii="Arial" w:hAnsi="Arial" w:cs="Arial"/>
          <w:szCs w:val="26"/>
        </w:rPr>
        <w:t xml:space="preserve"> O Artigo 14, inciso II, da Resolução nº 187/2002, passa a viger acrescido da seguinte redação:</w:t>
      </w:r>
    </w:p>
    <w:p w:rsidR="00315893" w:rsidRPr="00315893" w:rsidRDefault="00315893" w:rsidP="00315893">
      <w:pPr>
        <w:ind w:left="1701"/>
        <w:jc w:val="both"/>
        <w:rPr>
          <w:rFonts w:ascii="Arial" w:hAnsi="Arial" w:cs="Arial"/>
          <w:szCs w:val="26"/>
        </w:rPr>
      </w:pPr>
    </w:p>
    <w:p w:rsidR="00315893" w:rsidRPr="00315893" w:rsidRDefault="00315893" w:rsidP="00315893">
      <w:pPr>
        <w:ind w:left="1418"/>
        <w:jc w:val="both"/>
        <w:rPr>
          <w:rFonts w:ascii="Arial" w:hAnsi="Arial" w:cs="Arial"/>
          <w:szCs w:val="26"/>
        </w:rPr>
      </w:pPr>
      <w:r w:rsidRPr="00315893">
        <w:rPr>
          <w:rFonts w:ascii="Arial" w:hAnsi="Arial" w:cs="Arial"/>
          <w:szCs w:val="26"/>
        </w:rPr>
        <w:t>Art. 14 – (...)</w:t>
      </w:r>
    </w:p>
    <w:p w:rsidR="00315893" w:rsidRPr="00315893" w:rsidRDefault="00315893" w:rsidP="00315893">
      <w:pPr>
        <w:ind w:left="1418"/>
        <w:jc w:val="both"/>
        <w:rPr>
          <w:rFonts w:ascii="Arial" w:hAnsi="Arial" w:cs="Arial"/>
          <w:szCs w:val="26"/>
        </w:rPr>
      </w:pPr>
    </w:p>
    <w:p w:rsidR="00315893" w:rsidRPr="00315893" w:rsidRDefault="00315893" w:rsidP="00315893">
      <w:pPr>
        <w:ind w:left="1418"/>
        <w:jc w:val="both"/>
        <w:rPr>
          <w:rFonts w:ascii="Arial" w:hAnsi="Arial" w:cs="Arial"/>
          <w:szCs w:val="26"/>
        </w:rPr>
      </w:pPr>
      <w:r w:rsidRPr="00315893">
        <w:rPr>
          <w:rFonts w:ascii="Arial" w:hAnsi="Arial" w:cs="Arial"/>
          <w:szCs w:val="26"/>
        </w:rPr>
        <w:t>I – (...)</w:t>
      </w:r>
    </w:p>
    <w:p w:rsidR="00315893" w:rsidRPr="00315893" w:rsidRDefault="00315893" w:rsidP="00315893">
      <w:pPr>
        <w:ind w:left="1418"/>
        <w:jc w:val="both"/>
        <w:rPr>
          <w:rFonts w:ascii="Arial" w:hAnsi="Arial" w:cs="Arial"/>
          <w:szCs w:val="26"/>
        </w:rPr>
      </w:pPr>
    </w:p>
    <w:p w:rsidR="00315893" w:rsidRPr="00315893" w:rsidRDefault="00315893" w:rsidP="00315893">
      <w:pPr>
        <w:ind w:left="1418"/>
        <w:jc w:val="both"/>
        <w:rPr>
          <w:rFonts w:ascii="Arial" w:hAnsi="Arial" w:cs="Arial"/>
          <w:szCs w:val="26"/>
        </w:rPr>
      </w:pPr>
      <w:r w:rsidRPr="00315893">
        <w:rPr>
          <w:rFonts w:ascii="Arial" w:hAnsi="Arial" w:cs="Arial"/>
          <w:szCs w:val="26"/>
        </w:rPr>
        <w:t>II – (...)</w:t>
      </w:r>
    </w:p>
    <w:p w:rsidR="00315893" w:rsidRPr="00315893" w:rsidRDefault="00315893" w:rsidP="00315893">
      <w:pPr>
        <w:ind w:left="1418"/>
        <w:jc w:val="both"/>
        <w:rPr>
          <w:rFonts w:ascii="Arial" w:hAnsi="Arial" w:cs="Arial"/>
          <w:szCs w:val="26"/>
        </w:rPr>
      </w:pPr>
    </w:p>
    <w:p w:rsidR="00315893" w:rsidRPr="00315893" w:rsidRDefault="00315893" w:rsidP="00315893">
      <w:pPr>
        <w:ind w:left="1418"/>
        <w:jc w:val="both"/>
        <w:rPr>
          <w:rFonts w:ascii="Arial" w:hAnsi="Arial" w:cs="Arial"/>
          <w:szCs w:val="26"/>
        </w:rPr>
      </w:pPr>
      <w:r w:rsidRPr="00315893">
        <w:rPr>
          <w:rFonts w:ascii="Arial" w:hAnsi="Arial" w:cs="Arial"/>
          <w:szCs w:val="26"/>
        </w:rPr>
        <w:t>g) Autorizar expressamente a devolução antecipada até o vigésimo dia do mês de dezembro, da sobra de duodécimos não utilizados pela Câmara Municipal no exercício ao Executivo Municipal, cujos valores devem ser obrigatoriamente devolvidos antes do encerramento de cada exercício.</w:t>
      </w:r>
    </w:p>
    <w:p w:rsidR="00315893" w:rsidRPr="00315893" w:rsidRDefault="00315893" w:rsidP="00315893">
      <w:pPr>
        <w:ind w:left="1418"/>
        <w:jc w:val="both"/>
        <w:rPr>
          <w:rFonts w:ascii="Arial" w:hAnsi="Arial" w:cs="Arial"/>
          <w:b/>
          <w:szCs w:val="26"/>
        </w:rPr>
      </w:pPr>
    </w:p>
    <w:p w:rsidR="00315893" w:rsidRPr="00315893" w:rsidRDefault="00315893" w:rsidP="00315893">
      <w:pPr>
        <w:ind w:left="1418"/>
        <w:jc w:val="both"/>
        <w:rPr>
          <w:rFonts w:ascii="Arial" w:hAnsi="Arial" w:cs="Arial"/>
          <w:sz w:val="26"/>
          <w:szCs w:val="26"/>
        </w:rPr>
      </w:pPr>
      <w:r w:rsidRPr="00315893">
        <w:rPr>
          <w:rFonts w:ascii="Arial" w:hAnsi="Arial" w:cs="Arial"/>
          <w:b/>
          <w:szCs w:val="26"/>
        </w:rPr>
        <w:t>Parágrafo único.</w:t>
      </w:r>
      <w:r w:rsidRPr="00315893">
        <w:rPr>
          <w:rFonts w:ascii="Arial" w:hAnsi="Arial" w:cs="Arial"/>
          <w:szCs w:val="26"/>
        </w:rPr>
        <w:t xml:space="preserve"> Não havendo devolução dos valores até o prazo estipulado na alínea “g”, o Presidente da Câmara Municipal poderá realizar as transferências para o Executivo Municipal sem anuência da Mesa.</w:t>
      </w:r>
    </w:p>
    <w:p w:rsidR="00315893" w:rsidRPr="00824E67" w:rsidRDefault="00315893" w:rsidP="00315893">
      <w:pPr>
        <w:ind w:left="2124"/>
        <w:jc w:val="both"/>
        <w:rPr>
          <w:rFonts w:ascii="Arial" w:hAnsi="Arial" w:cs="Arial"/>
          <w:sz w:val="26"/>
          <w:szCs w:val="26"/>
        </w:rPr>
      </w:pPr>
    </w:p>
    <w:p w:rsidR="00315893" w:rsidRPr="00824E67" w:rsidRDefault="00315893" w:rsidP="00315893">
      <w:pPr>
        <w:jc w:val="both"/>
        <w:rPr>
          <w:rFonts w:ascii="Arial" w:hAnsi="Arial" w:cs="Arial"/>
          <w:sz w:val="26"/>
          <w:szCs w:val="26"/>
        </w:rPr>
      </w:pPr>
      <w:r w:rsidRPr="00824E67">
        <w:rPr>
          <w:rFonts w:ascii="Arial" w:hAnsi="Arial" w:cs="Arial"/>
          <w:sz w:val="26"/>
          <w:szCs w:val="26"/>
        </w:rPr>
        <w:tab/>
      </w:r>
      <w:r w:rsidRPr="00824E67">
        <w:rPr>
          <w:rFonts w:ascii="Arial" w:hAnsi="Arial" w:cs="Arial"/>
          <w:b/>
          <w:sz w:val="26"/>
          <w:szCs w:val="26"/>
        </w:rPr>
        <w:t>Art. 2º -</w:t>
      </w:r>
      <w:r w:rsidRPr="00824E67">
        <w:rPr>
          <w:rFonts w:ascii="Arial" w:hAnsi="Arial" w:cs="Arial"/>
          <w:sz w:val="26"/>
          <w:szCs w:val="26"/>
        </w:rPr>
        <w:t xml:space="preserve"> As despesas decorrentes da presente resolução correrão por conta das dotações próprias do orçamento vigente.</w:t>
      </w:r>
    </w:p>
    <w:p w:rsidR="00DD3AF8" w:rsidRDefault="00315893" w:rsidP="00315893">
      <w:pPr>
        <w:pStyle w:val="NormalWeb"/>
        <w:shd w:val="clear" w:color="auto" w:fill="FFFFFF"/>
        <w:spacing w:before="150" w:beforeAutospacing="0"/>
        <w:jc w:val="both"/>
        <w:rPr>
          <w:rFonts w:ascii="Arial" w:hAnsi="Arial" w:cs="Arial"/>
          <w:szCs w:val="28"/>
        </w:rPr>
      </w:pPr>
      <w:r w:rsidRPr="00824E67">
        <w:rPr>
          <w:rFonts w:ascii="Arial" w:hAnsi="Arial" w:cs="Arial"/>
          <w:sz w:val="26"/>
          <w:szCs w:val="26"/>
        </w:rPr>
        <w:tab/>
      </w:r>
      <w:r w:rsidRPr="00824E67">
        <w:rPr>
          <w:rFonts w:ascii="Arial" w:hAnsi="Arial" w:cs="Arial"/>
          <w:b/>
          <w:sz w:val="26"/>
          <w:szCs w:val="26"/>
        </w:rPr>
        <w:t>Art. 3º -</w:t>
      </w:r>
      <w:r w:rsidRPr="00824E67">
        <w:rPr>
          <w:rFonts w:ascii="Arial" w:hAnsi="Arial" w:cs="Arial"/>
          <w:sz w:val="26"/>
          <w:szCs w:val="26"/>
        </w:rPr>
        <w:t xml:space="preserve"> Esta resolução entra em vigor a partir de sua publicação.</w:t>
      </w:r>
    </w:p>
    <w:p w:rsidR="0033205E" w:rsidRPr="00D11A01" w:rsidRDefault="0033205E" w:rsidP="00D11A01">
      <w:pPr>
        <w:spacing w:line="280" w:lineRule="exact"/>
        <w:ind w:left="3240"/>
        <w:jc w:val="right"/>
        <w:rPr>
          <w:rFonts w:ascii="Arial" w:hAnsi="Arial" w:cs="Arial"/>
        </w:rPr>
      </w:pPr>
      <w:r w:rsidRPr="00D11A01">
        <w:rPr>
          <w:rFonts w:ascii="Arial" w:hAnsi="Arial" w:cs="Arial"/>
        </w:rPr>
        <w:t xml:space="preserve">Sala das Sessões, </w:t>
      </w:r>
      <w:r w:rsidR="00315893">
        <w:rPr>
          <w:rFonts w:ascii="Arial" w:hAnsi="Arial" w:cs="Arial"/>
        </w:rPr>
        <w:t>11</w:t>
      </w:r>
      <w:r w:rsidRPr="00D11A01">
        <w:rPr>
          <w:rFonts w:ascii="Arial" w:hAnsi="Arial" w:cs="Arial"/>
        </w:rPr>
        <w:t xml:space="preserve"> de </w:t>
      </w:r>
      <w:r w:rsidR="00315893">
        <w:rPr>
          <w:rFonts w:ascii="Arial" w:hAnsi="Arial" w:cs="Arial"/>
        </w:rPr>
        <w:t xml:space="preserve">Setembro </w:t>
      </w:r>
      <w:r w:rsidRPr="00D11A01">
        <w:rPr>
          <w:rFonts w:ascii="Arial" w:hAnsi="Arial" w:cs="Arial"/>
        </w:rPr>
        <w:t>de 201</w:t>
      </w:r>
      <w:r w:rsidR="00D11A01" w:rsidRPr="00D11A01">
        <w:rPr>
          <w:rFonts w:ascii="Arial" w:hAnsi="Arial" w:cs="Arial"/>
        </w:rPr>
        <w:t>7</w:t>
      </w:r>
      <w:r w:rsidRPr="00D11A01">
        <w:rPr>
          <w:rFonts w:ascii="Arial" w:hAnsi="Arial" w:cs="Arial"/>
        </w:rPr>
        <w:t>.</w:t>
      </w:r>
    </w:p>
    <w:p w:rsidR="00315893" w:rsidRDefault="00315893" w:rsidP="0033205E">
      <w:pPr>
        <w:spacing w:line="280" w:lineRule="exact"/>
        <w:ind w:left="3240"/>
        <w:jc w:val="center"/>
        <w:rPr>
          <w:rFonts w:ascii="Arial" w:hAnsi="Arial" w:cs="Arial"/>
        </w:rPr>
      </w:pPr>
    </w:p>
    <w:p w:rsidR="00D11A01" w:rsidRDefault="00D11A01" w:rsidP="0033205E">
      <w:pPr>
        <w:spacing w:line="280" w:lineRule="exact"/>
        <w:ind w:left="3240"/>
        <w:jc w:val="center"/>
        <w:rPr>
          <w:rFonts w:ascii="Arial" w:hAnsi="Arial" w:cs="Arial"/>
        </w:rPr>
      </w:pPr>
    </w:p>
    <w:p w:rsidR="0033205E" w:rsidRPr="006E3FC1" w:rsidRDefault="00D11A01" w:rsidP="006E3FC1">
      <w:pPr>
        <w:spacing w:line="280" w:lineRule="exact"/>
        <w:ind w:right="-427"/>
        <w:rPr>
          <w:rFonts w:ascii="Arial" w:hAnsi="Arial" w:cs="Arial"/>
          <w:b/>
        </w:rPr>
      </w:pPr>
      <w:r>
        <w:rPr>
          <w:rFonts w:ascii="Arial" w:hAnsi="Arial" w:cs="Arial"/>
        </w:rPr>
        <w:t xml:space="preserve">      </w:t>
      </w:r>
      <w:r w:rsidRPr="006E3FC1">
        <w:rPr>
          <w:rFonts w:ascii="Arial" w:hAnsi="Arial" w:cs="Arial"/>
          <w:b/>
        </w:rPr>
        <w:t xml:space="preserve">Rogério </w:t>
      </w:r>
      <w:proofErr w:type="spellStart"/>
      <w:r w:rsidRPr="006E3FC1">
        <w:rPr>
          <w:rFonts w:ascii="Arial" w:hAnsi="Arial" w:cs="Arial"/>
          <w:b/>
        </w:rPr>
        <w:t>Lodi</w:t>
      </w:r>
      <w:proofErr w:type="spellEnd"/>
      <w:r w:rsidR="0033205E" w:rsidRPr="006E3FC1">
        <w:rPr>
          <w:rFonts w:ascii="Arial" w:hAnsi="Arial" w:cs="Arial"/>
          <w:b/>
        </w:rPr>
        <w:tab/>
      </w:r>
      <w:r w:rsidR="0033205E" w:rsidRPr="006E3FC1">
        <w:rPr>
          <w:rFonts w:ascii="Arial" w:hAnsi="Arial" w:cs="Arial"/>
          <w:b/>
        </w:rPr>
        <w:tab/>
      </w:r>
      <w:r w:rsidR="0033205E" w:rsidRPr="006E3FC1">
        <w:rPr>
          <w:rFonts w:ascii="Arial" w:hAnsi="Arial" w:cs="Arial"/>
          <w:b/>
        </w:rPr>
        <w:tab/>
      </w:r>
      <w:r w:rsidR="0033205E" w:rsidRPr="006E3FC1">
        <w:rPr>
          <w:rFonts w:ascii="Arial" w:hAnsi="Arial" w:cs="Arial"/>
          <w:b/>
        </w:rPr>
        <w:tab/>
        <w:t xml:space="preserve">  </w:t>
      </w:r>
      <w:r w:rsidR="00802434" w:rsidRPr="006E3FC1">
        <w:rPr>
          <w:rFonts w:ascii="Arial" w:hAnsi="Arial" w:cs="Arial"/>
          <w:b/>
        </w:rPr>
        <w:t xml:space="preserve">  </w:t>
      </w:r>
      <w:r w:rsidR="0033205E" w:rsidRPr="006E3FC1">
        <w:rPr>
          <w:rFonts w:ascii="Arial" w:hAnsi="Arial" w:cs="Arial"/>
          <w:b/>
        </w:rPr>
        <w:t xml:space="preserve">  </w:t>
      </w:r>
      <w:r w:rsidRPr="006E3FC1">
        <w:rPr>
          <w:rFonts w:ascii="Arial" w:hAnsi="Arial" w:cs="Arial"/>
          <w:b/>
        </w:rPr>
        <w:t xml:space="preserve">                </w:t>
      </w:r>
      <w:r w:rsidR="006E3FC1">
        <w:rPr>
          <w:rFonts w:ascii="Arial" w:hAnsi="Arial" w:cs="Arial"/>
          <w:b/>
        </w:rPr>
        <w:t xml:space="preserve">   </w:t>
      </w:r>
      <w:r w:rsidRPr="006E3FC1">
        <w:rPr>
          <w:rFonts w:ascii="Arial" w:hAnsi="Arial" w:cs="Arial"/>
          <w:b/>
        </w:rPr>
        <w:t xml:space="preserve">Sandro Roberto </w:t>
      </w:r>
      <w:proofErr w:type="spellStart"/>
      <w:r w:rsidRPr="006E3FC1">
        <w:rPr>
          <w:rFonts w:ascii="Arial" w:hAnsi="Arial" w:cs="Arial"/>
          <w:b/>
        </w:rPr>
        <w:t>Alponte</w:t>
      </w:r>
      <w:proofErr w:type="spellEnd"/>
    </w:p>
    <w:p w:rsidR="0033205E" w:rsidRPr="006E3FC1" w:rsidRDefault="0033205E" w:rsidP="0033205E">
      <w:pPr>
        <w:spacing w:line="280" w:lineRule="exact"/>
        <w:rPr>
          <w:rFonts w:ascii="Arial" w:hAnsi="Arial" w:cs="Arial"/>
          <w:b/>
        </w:rPr>
      </w:pPr>
      <w:r w:rsidRPr="006E3FC1">
        <w:rPr>
          <w:rFonts w:ascii="Arial" w:hAnsi="Arial" w:cs="Arial"/>
          <w:b/>
        </w:rPr>
        <w:t xml:space="preserve">  </w:t>
      </w:r>
      <w:r w:rsidR="00D11A01" w:rsidRPr="006E3FC1">
        <w:rPr>
          <w:rFonts w:ascii="Arial" w:hAnsi="Arial" w:cs="Arial"/>
          <w:b/>
        </w:rPr>
        <w:t xml:space="preserve">       Vereador</w:t>
      </w:r>
      <w:r w:rsidR="00D11A01" w:rsidRPr="006E3FC1">
        <w:rPr>
          <w:rFonts w:ascii="Arial" w:hAnsi="Arial" w:cs="Arial"/>
          <w:b/>
        </w:rPr>
        <w:tab/>
      </w:r>
      <w:r w:rsidR="00D11A01" w:rsidRPr="006E3FC1">
        <w:rPr>
          <w:rFonts w:ascii="Arial" w:hAnsi="Arial" w:cs="Arial"/>
          <w:b/>
        </w:rPr>
        <w:tab/>
      </w:r>
      <w:r w:rsidR="00D11A01" w:rsidRPr="006E3FC1">
        <w:rPr>
          <w:rFonts w:ascii="Arial" w:hAnsi="Arial" w:cs="Arial"/>
          <w:b/>
        </w:rPr>
        <w:tab/>
      </w:r>
      <w:r w:rsidR="00D11A01" w:rsidRPr="006E3FC1">
        <w:rPr>
          <w:rFonts w:ascii="Arial" w:hAnsi="Arial" w:cs="Arial"/>
          <w:b/>
        </w:rPr>
        <w:tab/>
      </w:r>
      <w:r w:rsidRPr="006E3FC1">
        <w:rPr>
          <w:rFonts w:ascii="Arial" w:hAnsi="Arial" w:cs="Arial"/>
          <w:b/>
        </w:rPr>
        <w:tab/>
      </w:r>
      <w:r w:rsidRPr="006E3FC1">
        <w:rPr>
          <w:rFonts w:ascii="Arial" w:hAnsi="Arial" w:cs="Arial"/>
          <w:b/>
        </w:rPr>
        <w:tab/>
        <w:t xml:space="preserve">    </w:t>
      </w:r>
      <w:r w:rsidR="00802434" w:rsidRPr="006E3FC1">
        <w:rPr>
          <w:rFonts w:ascii="Arial" w:hAnsi="Arial" w:cs="Arial"/>
          <w:b/>
        </w:rPr>
        <w:t xml:space="preserve">  </w:t>
      </w:r>
      <w:r w:rsidR="00D11A01" w:rsidRPr="006E3FC1">
        <w:rPr>
          <w:rFonts w:ascii="Arial" w:hAnsi="Arial" w:cs="Arial"/>
          <w:b/>
        </w:rPr>
        <w:t xml:space="preserve">       </w:t>
      </w:r>
      <w:r w:rsidR="006E3FC1">
        <w:rPr>
          <w:rFonts w:ascii="Arial" w:hAnsi="Arial" w:cs="Arial"/>
          <w:b/>
        </w:rPr>
        <w:t xml:space="preserve">   </w:t>
      </w:r>
      <w:r w:rsidRPr="006E3FC1">
        <w:rPr>
          <w:rFonts w:ascii="Arial" w:hAnsi="Arial" w:cs="Arial"/>
          <w:b/>
        </w:rPr>
        <w:t>Vereador</w:t>
      </w:r>
    </w:p>
    <w:p w:rsidR="00315893" w:rsidRDefault="00315893" w:rsidP="00D11A01">
      <w:pPr>
        <w:spacing w:line="280" w:lineRule="exact"/>
        <w:jc w:val="center"/>
        <w:rPr>
          <w:rFonts w:ascii="Arial" w:hAnsi="Arial" w:cs="Arial"/>
          <w:b/>
        </w:rPr>
      </w:pPr>
    </w:p>
    <w:p w:rsidR="0033205E" w:rsidRPr="006E3FC1" w:rsidRDefault="00D11A01" w:rsidP="00D11A01">
      <w:pPr>
        <w:spacing w:line="280" w:lineRule="exact"/>
        <w:jc w:val="center"/>
        <w:rPr>
          <w:rFonts w:ascii="Arial" w:hAnsi="Arial" w:cs="Arial"/>
          <w:b/>
        </w:rPr>
      </w:pPr>
      <w:r w:rsidRPr="006E3FC1">
        <w:rPr>
          <w:rFonts w:ascii="Arial" w:hAnsi="Arial" w:cs="Arial"/>
          <w:b/>
        </w:rPr>
        <w:t>Aline Maria de Castro Santos</w:t>
      </w:r>
    </w:p>
    <w:p w:rsidR="0033205E" w:rsidRPr="006E3FC1" w:rsidRDefault="0033205E" w:rsidP="00D11A01">
      <w:pPr>
        <w:spacing w:line="280" w:lineRule="exact"/>
        <w:jc w:val="center"/>
        <w:rPr>
          <w:rFonts w:ascii="Arial" w:hAnsi="Arial" w:cs="Arial"/>
          <w:b/>
          <w:lang w:eastAsia="af-ZA"/>
        </w:rPr>
      </w:pPr>
      <w:r w:rsidRPr="006E3FC1">
        <w:rPr>
          <w:rFonts w:ascii="Arial" w:hAnsi="Arial" w:cs="Arial"/>
          <w:b/>
        </w:rPr>
        <w:t>Vereador</w:t>
      </w:r>
      <w:r w:rsidR="00D11A01" w:rsidRPr="006E3FC1">
        <w:rPr>
          <w:rFonts w:ascii="Arial" w:hAnsi="Arial" w:cs="Arial"/>
          <w:b/>
        </w:rPr>
        <w:t>a</w:t>
      </w:r>
    </w:p>
    <w:sectPr w:rsidR="0033205E" w:rsidRPr="006E3FC1" w:rsidSect="00CD5540">
      <w:pgSz w:w="11906" w:h="16838"/>
      <w:pgMar w:top="1702" w:right="1701" w:bottom="156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00D2F"/>
    <w:multiLevelType w:val="singleLevel"/>
    <w:tmpl w:val="04160017"/>
    <w:lvl w:ilvl="0">
      <w:start w:val="1"/>
      <w:numFmt w:val="lowerLetter"/>
      <w:lvlText w:val="%1)"/>
      <w:lvlJc w:val="left"/>
      <w:pPr>
        <w:tabs>
          <w:tab w:val="num" w:pos="360"/>
        </w:tabs>
        <w:ind w:left="360" w:hanging="360"/>
      </w:pPr>
      <w:rPr>
        <w:rFonts w:hint="default"/>
      </w:rPr>
    </w:lvl>
  </w:abstractNum>
  <w:abstractNum w:abstractNumId="1">
    <w:nsid w:val="26885856"/>
    <w:multiLevelType w:val="singleLevel"/>
    <w:tmpl w:val="04160017"/>
    <w:lvl w:ilvl="0">
      <w:start w:val="1"/>
      <w:numFmt w:val="lowerLetter"/>
      <w:lvlText w:val="%1)"/>
      <w:lvlJc w:val="left"/>
      <w:pPr>
        <w:tabs>
          <w:tab w:val="num" w:pos="360"/>
        </w:tabs>
        <w:ind w:left="360" w:hanging="360"/>
      </w:pPr>
      <w:rPr>
        <w:rFonts w:hint="default"/>
      </w:rPr>
    </w:lvl>
  </w:abstractNum>
  <w:abstractNum w:abstractNumId="2">
    <w:nsid w:val="368678DD"/>
    <w:multiLevelType w:val="singleLevel"/>
    <w:tmpl w:val="04160017"/>
    <w:lvl w:ilvl="0">
      <w:start w:val="1"/>
      <w:numFmt w:val="lowerLetter"/>
      <w:lvlText w:val="%1)"/>
      <w:lvlJc w:val="left"/>
      <w:pPr>
        <w:tabs>
          <w:tab w:val="num" w:pos="360"/>
        </w:tabs>
        <w:ind w:left="360" w:hanging="360"/>
      </w:pPr>
      <w:rPr>
        <w:rFonts w:hint="default"/>
      </w:rPr>
    </w:lvl>
  </w:abstractNum>
  <w:abstractNum w:abstractNumId="3">
    <w:nsid w:val="39551F03"/>
    <w:multiLevelType w:val="hybridMultilevel"/>
    <w:tmpl w:val="EDD80A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C33582E"/>
    <w:multiLevelType w:val="singleLevel"/>
    <w:tmpl w:val="04160017"/>
    <w:lvl w:ilvl="0">
      <w:start w:val="1"/>
      <w:numFmt w:val="lowerLetter"/>
      <w:lvlText w:val="%1)"/>
      <w:lvlJc w:val="left"/>
      <w:pPr>
        <w:tabs>
          <w:tab w:val="num" w:pos="360"/>
        </w:tabs>
        <w:ind w:left="360" w:hanging="360"/>
      </w:pPr>
      <w:rPr>
        <w:rFont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408F3"/>
    <w:rsid w:val="00011817"/>
    <w:rsid w:val="00042A17"/>
    <w:rsid w:val="00126FA6"/>
    <w:rsid w:val="00133C65"/>
    <w:rsid w:val="00143114"/>
    <w:rsid w:val="0023711E"/>
    <w:rsid w:val="00256157"/>
    <w:rsid w:val="002E26A7"/>
    <w:rsid w:val="00315380"/>
    <w:rsid w:val="00315893"/>
    <w:rsid w:val="0033205E"/>
    <w:rsid w:val="00347CD3"/>
    <w:rsid w:val="003B39FA"/>
    <w:rsid w:val="003E5237"/>
    <w:rsid w:val="003E5825"/>
    <w:rsid w:val="00433FD0"/>
    <w:rsid w:val="0054466E"/>
    <w:rsid w:val="005A64C6"/>
    <w:rsid w:val="006E3FC1"/>
    <w:rsid w:val="007072F9"/>
    <w:rsid w:val="007D4E99"/>
    <w:rsid w:val="00802434"/>
    <w:rsid w:val="008408F3"/>
    <w:rsid w:val="008F7503"/>
    <w:rsid w:val="00900554"/>
    <w:rsid w:val="00985EE7"/>
    <w:rsid w:val="0099659B"/>
    <w:rsid w:val="00BB7DC3"/>
    <w:rsid w:val="00CA2157"/>
    <w:rsid w:val="00CB799F"/>
    <w:rsid w:val="00CD5540"/>
    <w:rsid w:val="00D11A01"/>
    <w:rsid w:val="00DD3AF8"/>
    <w:rsid w:val="00E23A06"/>
    <w:rsid w:val="00E85052"/>
    <w:rsid w:val="00EE3266"/>
    <w:rsid w:val="00F4052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8F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3205E"/>
    <w:pPr>
      <w:keepNext/>
      <w:jc w:val="both"/>
      <w:outlineLvl w:val="0"/>
    </w:pPr>
    <w:rPr>
      <w:rFonts w:ascii="Arial" w:hAnsi="Arial"/>
      <w:b/>
      <w:szCs w:val="20"/>
      <w:lang w:eastAsia="af-ZA"/>
    </w:rPr>
  </w:style>
  <w:style w:type="paragraph" w:styleId="Ttulo2">
    <w:name w:val="heading 2"/>
    <w:basedOn w:val="Normal"/>
    <w:next w:val="Normal"/>
    <w:link w:val="Ttulo2Char"/>
    <w:qFormat/>
    <w:rsid w:val="0033205E"/>
    <w:pPr>
      <w:keepNext/>
      <w:spacing w:line="360" w:lineRule="auto"/>
      <w:jc w:val="center"/>
      <w:outlineLvl w:val="1"/>
    </w:pPr>
    <w:rPr>
      <w:rFonts w:ascii="Arial" w:hAnsi="Arial"/>
      <w:b/>
      <w:sz w:val="20"/>
      <w:szCs w:val="20"/>
      <w:lang w:eastAsia="af-ZA"/>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408F3"/>
    <w:pPr>
      <w:spacing w:after="120"/>
    </w:pPr>
  </w:style>
  <w:style w:type="character" w:customStyle="1" w:styleId="CorpodetextoChar">
    <w:name w:val="Corpo de texto Char"/>
    <w:basedOn w:val="Fontepargpadro"/>
    <w:link w:val="Corpodetexto"/>
    <w:rsid w:val="008408F3"/>
    <w:rPr>
      <w:rFonts w:ascii="Times New Roman" w:eastAsia="Times New Roman" w:hAnsi="Times New Roman" w:cs="Times New Roman"/>
      <w:sz w:val="24"/>
      <w:szCs w:val="24"/>
      <w:lang w:eastAsia="pt-BR"/>
    </w:rPr>
  </w:style>
  <w:style w:type="paragraph" w:styleId="NormalWeb">
    <w:name w:val="Normal (Web)"/>
    <w:basedOn w:val="Normal"/>
    <w:unhideWhenUsed/>
    <w:rsid w:val="00900554"/>
    <w:pPr>
      <w:spacing w:before="100" w:beforeAutospacing="1" w:after="100" w:afterAutospacing="1"/>
    </w:pPr>
  </w:style>
  <w:style w:type="paragraph" w:styleId="PargrafodaLista">
    <w:name w:val="List Paragraph"/>
    <w:basedOn w:val="Normal"/>
    <w:uiPriority w:val="34"/>
    <w:qFormat/>
    <w:rsid w:val="00433FD0"/>
    <w:pPr>
      <w:spacing w:after="200" w:line="276" w:lineRule="auto"/>
      <w:ind w:left="720"/>
      <w:contextualSpacing/>
    </w:pPr>
    <w:rPr>
      <w:rFonts w:ascii="Calibri" w:eastAsia="Calibri" w:hAnsi="Calibri"/>
      <w:sz w:val="22"/>
      <w:szCs w:val="22"/>
      <w:lang w:eastAsia="en-US"/>
    </w:rPr>
  </w:style>
  <w:style w:type="paragraph" w:customStyle="1" w:styleId="ZBZAZC">
    <w:name w:val="ZB ZA ZC"/>
    <w:rsid w:val="00E23A06"/>
    <w:pPr>
      <w:tabs>
        <w:tab w:val="left" w:pos="720"/>
        <w:tab w:val="left" w:pos="1440"/>
        <w:tab w:val="left" w:pos="2160"/>
        <w:tab w:val="left" w:pos="2880"/>
        <w:tab w:val="left" w:pos="3600"/>
        <w:tab w:val="left" w:pos="4320"/>
        <w:tab w:val="left" w:pos="5040"/>
        <w:tab w:val="left" w:pos="5760"/>
      </w:tabs>
      <w:spacing w:after="240" w:line="280" w:lineRule="atLeast"/>
      <w:jc w:val="both"/>
    </w:pPr>
    <w:rPr>
      <w:rFonts w:ascii="Courier New" w:eastAsia="Times New Roman" w:hAnsi="Courier New" w:cs="Times New Roman"/>
      <w:color w:val="000000"/>
      <w:sz w:val="28"/>
      <w:szCs w:val="20"/>
      <w:lang w:val="en-US" w:eastAsia="pt-BR"/>
    </w:rPr>
  </w:style>
  <w:style w:type="character" w:customStyle="1" w:styleId="Ttulo1Char">
    <w:name w:val="Título 1 Char"/>
    <w:basedOn w:val="Fontepargpadro"/>
    <w:link w:val="Ttulo1"/>
    <w:rsid w:val="0033205E"/>
    <w:rPr>
      <w:rFonts w:ascii="Arial" w:eastAsia="Times New Roman" w:hAnsi="Arial" w:cs="Times New Roman"/>
      <w:b/>
      <w:sz w:val="24"/>
      <w:szCs w:val="20"/>
      <w:lang w:eastAsia="af-ZA"/>
    </w:rPr>
  </w:style>
  <w:style w:type="character" w:customStyle="1" w:styleId="Ttulo2Char">
    <w:name w:val="Título 2 Char"/>
    <w:basedOn w:val="Fontepargpadro"/>
    <w:link w:val="Ttulo2"/>
    <w:rsid w:val="0033205E"/>
    <w:rPr>
      <w:rFonts w:ascii="Arial" w:eastAsia="Times New Roman" w:hAnsi="Arial" w:cs="Times New Roman"/>
      <w:b/>
      <w:sz w:val="20"/>
      <w:szCs w:val="20"/>
      <w:lang w:eastAsia="af-ZA"/>
    </w:rPr>
  </w:style>
  <w:style w:type="numbering" w:customStyle="1" w:styleId="Semlista1">
    <w:name w:val="Sem lista1"/>
    <w:next w:val="Semlista"/>
    <w:semiHidden/>
    <w:rsid w:val="0033205E"/>
  </w:style>
  <w:style w:type="paragraph" w:styleId="Recuodecorpodetexto">
    <w:name w:val="Body Text Indent"/>
    <w:basedOn w:val="Normal"/>
    <w:link w:val="RecuodecorpodetextoChar"/>
    <w:rsid w:val="0033205E"/>
    <w:pPr>
      <w:ind w:left="708"/>
      <w:jc w:val="both"/>
    </w:pPr>
    <w:rPr>
      <w:rFonts w:ascii="Arial" w:hAnsi="Arial"/>
      <w:color w:val="800080"/>
      <w:sz w:val="22"/>
      <w:szCs w:val="20"/>
      <w:lang w:eastAsia="af-ZA"/>
    </w:rPr>
  </w:style>
  <w:style w:type="character" w:customStyle="1" w:styleId="RecuodecorpodetextoChar">
    <w:name w:val="Recuo de corpo de texto Char"/>
    <w:basedOn w:val="Fontepargpadro"/>
    <w:link w:val="Recuodecorpodetexto"/>
    <w:rsid w:val="0033205E"/>
    <w:rPr>
      <w:rFonts w:ascii="Arial" w:eastAsia="Times New Roman" w:hAnsi="Arial" w:cs="Times New Roman"/>
      <w:color w:val="800080"/>
      <w:szCs w:val="20"/>
      <w:lang w:eastAsia="af-ZA"/>
    </w:rPr>
  </w:style>
  <w:style w:type="paragraph" w:styleId="Ttulo">
    <w:name w:val="Title"/>
    <w:basedOn w:val="Normal"/>
    <w:link w:val="TtuloChar"/>
    <w:qFormat/>
    <w:rsid w:val="0033205E"/>
    <w:pPr>
      <w:spacing w:line="360" w:lineRule="auto"/>
      <w:jc w:val="center"/>
    </w:pPr>
    <w:rPr>
      <w:rFonts w:ascii="Arial" w:hAnsi="Arial"/>
      <w:b/>
      <w:szCs w:val="20"/>
      <w:lang w:eastAsia="af-ZA"/>
    </w:rPr>
  </w:style>
  <w:style w:type="character" w:customStyle="1" w:styleId="TtuloChar">
    <w:name w:val="Título Char"/>
    <w:basedOn w:val="Fontepargpadro"/>
    <w:link w:val="Ttulo"/>
    <w:rsid w:val="0033205E"/>
    <w:rPr>
      <w:rFonts w:ascii="Arial" w:eastAsia="Times New Roman" w:hAnsi="Arial" w:cs="Times New Roman"/>
      <w:b/>
      <w:sz w:val="24"/>
      <w:szCs w:val="20"/>
      <w:lang w:eastAsia="af-ZA"/>
    </w:rPr>
  </w:style>
  <w:style w:type="paragraph" w:styleId="Recuodecorpodetexto2">
    <w:name w:val="Body Text Indent 2"/>
    <w:basedOn w:val="Normal"/>
    <w:link w:val="Recuodecorpodetexto2Char"/>
    <w:rsid w:val="0033205E"/>
    <w:pPr>
      <w:spacing w:line="360" w:lineRule="auto"/>
      <w:ind w:left="4248"/>
      <w:jc w:val="both"/>
    </w:pPr>
    <w:rPr>
      <w:rFonts w:ascii="Arial" w:hAnsi="Arial"/>
      <w:b/>
      <w:sz w:val="16"/>
      <w:szCs w:val="20"/>
      <w:lang w:eastAsia="af-ZA"/>
    </w:rPr>
  </w:style>
  <w:style w:type="character" w:customStyle="1" w:styleId="Recuodecorpodetexto2Char">
    <w:name w:val="Recuo de corpo de texto 2 Char"/>
    <w:basedOn w:val="Fontepargpadro"/>
    <w:link w:val="Recuodecorpodetexto2"/>
    <w:rsid w:val="0033205E"/>
    <w:rPr>
      <w:rFonts w:ascii="Arial" w:eastAsia="Times New Roman" w:hAnsi="Arial" w:cs="Times New Roman"/>
      <w:b/>
      <w:sz w:val="16"/>
      <w:szCs w:val="20"/>
      <w:lang w:eastAsia="af-ZA"/>
    </w:rPr>
  </w:style>
  <w:style w:type="paragraph" w:styleId="Corpodetexto2">
    <w:name w:val="Body Text 2"/>
    <w:basedOn w:val="Normal"/>
    <w:link w:val="Corpodetexto2Char"/>
    <w:rsid w:val="0033205E"/>
    <w:pPr>
      <w:spacing w:after="120" w:line="480" w:lineRule="auto"/>
    </w:pPr>
    <w:rPr>
      <w:rFonts w:ascii="Arial" w:hAnsi="Arial"/>
      <w:sz w:val="20"/>
      <w:szCs w:val="20"/>
      <w:lang w:eastAsia="af-ZA"/>
    </w:rPr>
  </w:style>
  <w:style w:type="character" w:customStyle="1" w:styleId="Corpodetexto2Char">
    <w:name w:val="Corpo de texto 2 Char"/>
    <w:basedOn w:val="Fontepargpadro"/>
    <w:link w:val="Corpodetexto2"/>
    <w:rsid w:val="0033205E"/>
    <w:rPr>
      <w:rFonts w:ascii="Arial" w:eastAsia="Times New Roman" w:hAnsi="Arial" w:cs="Times New Roman"/>
      <w:sz w:val="20"/>
      <w:szCs w:val="20"/>
      <w:lang w:eastAsia="af-ZA"/>
    </w:rPr>
  </w:style>
  <w:style w:type="paragraph" w:customStyle="1" w:styleId="BodyText21">
    <w:name w:val="Body Text 21"/>
    <w:basedOn w:val="Normal"/>
    <w:rsid w:val="0033205E"/>
    <w:pPr>
      <w:spacing w:before="10" w:after="10" w:line="360" w:lineRule="auto"/>
      <w:jc w:val="both"/>
    </w:pPr>
    <w:rPr>
      <w:rFonts w:ascii="Arial" w:hAnsi="Arial"/>
      <w:szCs w:val="20"/>
      <w:lang w:eastAsia="af-ZA"/>
    </w:rPr>
  </w:style>
  <w:style w:type="paragraph" w:styleId="Corpodetexto3">
    <w:name w:val="Body Text 3"/>
    <w:basedOn w:val="Normal"/>
    <w:link w:val="Corpodetexto3Char"/>
    <w:rsid w:val="0033205E"/>
    <w:pPr>
      <w:spacing w:after="120"/>
    </w:pPr>
    <w:rPr>
      <w:rFonts w:ascii="Arial" w:hAnsi="Arial"/>
      <w:sz w:val="16"/>
      <w:szCs w:val="16"/>
      <w:lang w:eastAsia="af-ZA"/>
    </w:rPr>
  </w:style>
  <w:style w:type="character" w:customStyle="1" w:styleId="Corpodetexto3Char">
    <w:name w:val="Corpo de texto 3 Char"/>
    <w:basedOn w:val="Fontepargpadro"/>
    <w:link w:val="Corpodetexto3"/>
    <w:rsid w:val="0033205E"/>
    <w:rPr>
      <w:rFonts w:ascii="Arial" w:eastAsia="Times New Roman" w:hAnsi="Arial" w:cs="Times New Roman"/>
      <w:sz w:val="16"/>
      <w:szCs w:val="16"/>
      <w:lang w:eastAsia="af-ZA"/>
    </w:rPr>
  </w:style>
  <w:style w:type="table" w:styleId="Tabelacomgrade">
    <w:name w:val="Table Grid"/>
    <w:basedOn w:val="Tabelanormal"/>
    <w:rsid w:val="0033205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ted">
    <w:name w:val="Preformatted"/>
    <w:basedOn w:val="Normal"/>
    <w:rsid w:val="0033205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Cabealho">
    <w:name w:val="header"/>
    <w:basedOn w:val="Normal"/>
    <w:link w:val="CabealhoChar"/>
    <w:uiPriority w:val="99"/>
    <w:unhideWhenUsed/>
    <w:rsid w:val="0033205E"/>
    <w:pPr>
      <w:tabs>
        <w:tab w:val="center" w:pos="4252"/>
        <w:tab w:val="right" w:pos="8504"/>
      </w:tabs>
    </w:pPr>
    <w:rPr>
      <w:rFonts w:ascii="Arial" w:hAnsi="Arial"/>
      <w:sz w:val="20"/>
      <w:szCs w:val="20"/>
      <w:lang w:eastAsia="af-ZA"/>
    </w:rPr>
  </w:style>
  <w:style w:type="character" w:customStyle="1" w:styleId="CabealhoChar">
    <w:name w:val="Cabeçalho Char"/>
    <w:basedOn w:val="Fontepargpadro"/>
    <w:link w:val="Cabealho"/>
    <w:uiPriority w:val="99"/>
    <w:rsid w:val="0033205E"/>
    <w:rPr>
      <w:rFonts w:ascii="Arial" w:eastAsia="Times New Roman" w:hAnsi="Arial" w:cs="Times New Roman"/>
      <w:sz w:val="20"/>
      <w:szCs w:val="20"/>
      <w:lang w:eastAsia="af-ZA"/>
    </w:rPr>
  </w:style>
  <w:style w:type="paragraph" w:styleId="Rodap">
    <w:name w:val="footer"/>
    <w:basedOn w:val="Normal"/>
    <w:link w:val="RodapChar"/>
    <w:uiPriority w:val="99"/>
    <w:unhideWhenUsed/>
    <w:rsid w:val="0033205E"/>
    <w:pPr>
      <w:tabs>
        <w:tab w:val="center" w:pos="4252"/>
        <w:tab w:val="right" w:pos="8504"/>
      </w:tabs>
    </w:pPr>
    <w:rPr>
      <w:rFonts w:ascii="Arial" w:hAnsi="Arial"/>
      <w:sz w:val="20"/>
      <w:szCs w:val="20"/>
      <w:lang w:eastAsia="af-ZA"/>
    </w:rPr>
  </w:style>
  <w:style w:type="character" w:customStyle="1" w:styleId="RodapChar">
    <w:name w:val="Rodapé Char"/>
    <w:basedOn w:val="Fontepargpadro"/>
    <w:link w:val="Rodap"/>
    <w:uiPriority w:val="99"/>
    <w:rsid w:val="0033205E"/>
    <w:rPr>
      <w:rFonts w:ascii="Arial" w:eastAsia="Times New Roman" w:hAnsi="Arial" w:cs="Times New Roman"/>
      <w:sz w:val="20"/>
      <w:szCs w:val="20"/>
      <w:lang w:eastAsia="af-ZA"/>
    </w:rPr>
  </w:style>
  <w:style w:type="character" w:styleId="Forte">
    <w:name w:val="Strong"/>
    <w:qFormat/>
    <w:rsid w:val="00DD3AF8"/>
    <w:rPr>
      <w:b/>
      <w:bCs/>
    </w:rPr>
  </w:style>
</w:styles>
</file>

<file path=word/webSettings.xml><?xml version="1.0" encoding="utf-8"?>
<w:webSettings xmlns:r="http://schemas.openxmlformats.org/officeDocument/2006/relationships" xmlns:w="http://schemas.openxmlformats.org/wordprocessingml/2006/main">
  <w:divs>
    <w:div w:id="206687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231</Words>
  <Characters>1251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Documentos</cp:lastModifiedBy>
  <cp:revision>2</cp:revision>
  <cp:lastPrinted>2017-09-11T19:08:00Z</cp:lastPrinted>
  <dcterms:created xsi:type="dcterms:W3CDTF">2017-09-11T19:09:00Z</dcterms:created>
  <dcterms:modified xsi:type="dcterms:W3CDTF">2017-09-11T19:09:00Z</dcterms:modified>
</cp:coreProperties>
</file>